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C6CE5" w14:textId="58714696" w:rsidR="00B94477" w:rsidRPr="003D1BBA" w:rsidRDefault="0078728D">
      <w:pPr>
        <w:rPr>
          <w:rFonts w:cs="Guttman Yad-Brush"/>
          <w:sz w:val="24"/>
          <w:szCs w:val="24"/>
          <w:rtl/>
        </w:rPr>
      </w:pPr>
      <w:r>
        <w:rPr>
          <w:rFonts w:ascii="Calibri" w:eastAsia="Calibri" w:hAnsi="Calibri" w:cs="Arial" w:hint="cs"/>
          <w:noProof/>
          <w:rtl/>
          <w:lang w:val="he-IL"/>
        </w:rPr>
        <w:drawing>
          <wp:anchor distT="0" distB="0" distL="114300" distR="114300" simplePos="0" relativeHeight="251659264" behindDoc="0" locked="0" layoutInCell="1" allowOverlap="1" wp14:anchorId="45F38EED" wp14:editId="432D96C7">
            <wp:simplePos x="0" y="0"/>
            <wp:positionH relativeFrom="column">
              <wp:posOffset>69215</wp:posOffset>
            </wp:positionH>
            <wp:positionV relativeFrom="paragraph">
              <wp:posOffset>475615</wp:posOffset>
            </wp:positionV>
            <wp:extent cx="725805" cy="450215"/>
            <wp:effectExtent l="0" t="0" r="0" b="6985"/>
            <wp:wrapThrough wrapText="bothSides">
              <wp:wrapPolygon edited="0">
                <wp:start x="0" y="0"/>
                <wp:lineTo x="0" y="21021"/>
                <wp:lineTo x="20976" y="21021"/>
                <wp:lineTo x="20976" y="0"/>
                <wp:lineTo x="0" y="0"/>
              </wp:wrapPolygon>
            </wp:wrapThrough>
            <wp:docPr id="3" name="תמונה 3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62" w:rsidRPr="003D1BBA">
        <w:rPr>
          <w:rFonts w:cs="Guttman Yad-Brush" w:hint="cs"/>
          <w:sz w:val="24"/>
          <w:szCs w:val="24"/>
          <w:rtl/>
        </w:rPr>
        <w:t>ניר היה שנים רבות איש הרכב והשרות לקלנועיות בקיבוץ. על עבודתו זו הוא זכה לתודות רבות</w:t>
      </w:r>
      <w:r w:rsidR="003D1BBA">
        <w:rPr>
          <w:rFonts w:cs="Guttman Yad-Brush" w:hint="cs"/>
          <w:sz w:val="24"/>
          <w:szCs w:val="24"/>
          <w:rtl/>
        </w:rPr>
        <w:t>.</w:t>
      </w:r>
    </w:p>
    <w:p w14:paraId="52928E7C" w14:textId="4B157392" w:rsidR="00F16762" w:rsidRPr="00307169" w:rsidRDefault="00307169" w:rsidP="00F16762">
      <w:pPr>
        <w:spacing w:after="200" w:line="276" w:lineRule="auto"/>
        <w:rPr>
          <w:rFonts w:ascii="Calibri" w:eastAsia="Calibri" w:hAnsi="Calibri" w:cs="Arial"/>
          <w:rtl/>
        </w:rPr>
      </w:pPr>
      <w:r w:rsidRPr="00307169">
        <w:rPr>
          <w:rFonts w:ascii="Calibri" w:eastAsia="Calibri" w:hAnsi="Calibri" w:cs="Arial" w:hint="cs"/>
          <w:rtl/>
        </w:rPr>
        <w:t xml:space="preserve">ידיעות עין השופט - 15.1.1988 </w:t>
      </w:r>
    </w:p>
    <w:p w14:paraId="45E4B75A" w14:textId="2D595DD4" w:rsidR="00F16762" w:rsidRPr="00F16762" w:rsidRDefault="00F16762" w:rsidP="00F16762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מכתב תודה לניר שוק</w:t>
      </w:r>
      <w:r w:rsidRPr="00F1676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 </w:t>
      </w:r>
      <w:r w:rsidRPr="00F16762">
        <w:rPr>
          <w:rFonts w:ascii="Calibri" w:eastAsia="Calibri" w:hAnsi="Calibri" w:cs="Arial"/>
          <w:sz w:val="28"/>
          <w:szCs w:val="28"/>
          <w:rtl/>
        </w:rPr>
        <w:br/>
        <w:t>ביום שישי, 11.3 בשעה 17:00 נתקבלה הודעה דחופה מידיד של אהוד לייבנר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שנשאר תקוע עם 2 פנצ'רים בדרך מגלעד לניר צבי. טרמפ קצר של הבת לעין השופט ותוך פחות משעה הופיע המלאך הגואל 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ניר שוק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, עם גלגל נוסף של סובארו, מוכן ומזומן 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ו</w:t>
      </w:r>
      <w:r w:rsidRPr="00F16762">
        <w:rPr>
          <w:rFonts w:ascii="Calibri" w:eastAsia="Calibri" w:hAnsi="Calibri" w:cs="Arial"/>
          <w:sz w:val="28"/>
          <w:szCs w:val="28"/>
          <w:rtl/>
        </w:rPr>
        <w:t>מתנצל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שלצערו 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"</w:t>
      </w:r>
      <w:r w:rsidRPr="00F16762">
        <w:rPr>
          <w:rFonts w:ascii="Calibri" w:eastAsia="Calibri" w:hAnsi="Calibri" w:cs="Arial"/>
          <w:sz w:val="28"/>
          <w:szCs w:val="28"/>
          <w:rtl/>
        </w:rPr>
        <w:t>הגלגל לא מי יודע מה, ואול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י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ידפוק בדרך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".</w:t>
      </w:r>
      <w:r w:rsidRPr="00F16762">
        <w:rPr>
          <w:rFonts w:ascii="Calibri" w:eastAsia="Calibri" w:hAnsi="Calibri" w:cs="Arial"/>
          <w:sz w:val="28"/>
          <w:szCs w:val="28"/>
          <w:rtl/>
        </w:rPr>
        <w:br/>
        <w:t>ניר ממשיך ומתעקש שאבוא אליכם למוסך והוא יחליף לי אחד מצמיגי המושחתים "במשהו זמני". רק שלא אסע עד ניר-צבי ללא גלגל רזרבי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וכל זה בערב שבת.</w:t>
      </w:r>
      <w:r w:rsidRPr="00F16762">
        <w:rPr>
          <w:rFonts w:ascii="Calibri" w:eastAsia="Calibri" w:hAnsi="Calibri" w:cs="Arial"/>
          <w:sz w:val="28"/>
          <w:szCs w:val="28"/>
          <w:rtl/>
        </w:rPr>
        <w:br/>
        <w:t>אבקש לשלוח לניר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בחור זהב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אלפי תודות בשמי ובשם ילדי. בזכותו הגענו הביתה בשלום</w:t>
      </w:r>
    </w:p>
    <w:p w14:paraId="725AD162" w14:textId="231B4F51" w:rsidR="00F16762" w:rsidRPr="00F16762" w:rsidRDefault="00F16762" w:rsidP="00F16762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16762">
        <w:rPr>
          <w:rFonts w:ascii="Calibri" w:eastAsia="Calibri" w:hAnsi="Calibri" w:cs="Arial"/>
          <w:sz w:val="28"/>
          <w:szCs w:val="28"/>
          <w:rtl/>
        </w:rPr>
        <w:t xml:space="preserve">                                                    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 xml:space="preserve">                                                        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בנצי ג.</w:t>
      </w:r>
    </w:p>
    <w:p w14:paraId="73B62C08" w14:textId="4EB00FE4" w:rsidR="00F16762" w:rsidRDefault="00F167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</w:t>
      </w:r>
    </w:p>
    <w:p w14:paraId="7218144B" w14:textId="78B9EB30" w:rsidR="00307169" w:rsidRPr="00F16762" w:rsidRDefault="00307169" w:rsidP="00307169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 xml:space="preserve">ידיעות עין השופט </w:t>
      </w:r>
      <w:r>
        <w:rPr>
          <w:rFonts w:ascii="Calibri" w:eastAsia="Calibri" w:hAnsi="Calibri" w:cs="Arial"/>
          <w:rtl/>
        </w:rPr>
        <w:t>–</w:t>
      </w:r>
      <w:r>
        <w:rPr>
          <w:rFonts w:ascii="Calibri" w:eastAsia="Calibri" w:hAnsi="Calibri" w:cs="Arial" w:hint="cs"/>
          <w:rtl/>
        </w:rPr>
        <w:t xml:space="preserve"> 26.9.1997</w:t>
      </w:r>
    </w:p>
    <w:p w14:paraId="20CF747D" w14:textId="0F807E6F" w:rsidR="00307169" w:rsidRPr="00F16762" w:rsidRDefault="0078728D" w:rsidP="0030716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noProof/>
          <w:rtl/>
          <w:lang w:val="he-IL"/>
        </w:rPr>
        <w:drawing>
          <wp:anchor distT="0" distB="0" distL="114300" distR="114300" simplePos="0" relativeHeight="251661312" behindDoc="0" locked="0" layoutInCell="1" allowOverlap="1" wp14:anchorId="7F6DA842" wp14:editId="457241F0">
            <wp:simplePos x="0" y="0"/>
            <wp:positionH relativeFrom="column">
              <wp:posOffset>111760</wp:posOffset>
            </wp:positionH>
            <wp:positionV relativeFrom="paragraph">
              <wp:posOffset>250190</wp:posOffset>
            </wp:positionV>
            <wp:extent cx="725805" cy="450215"/>
            <wp:effectExtent l="0" t="0" r="0" b="6985"/>
            <wp:wrapThrough wrapText="bothSides">
              <wp:wrapPolygon edited="0">
                <wp:start x="0" y="0"/>
                <wp:lineTo x="0" y="21021"/>
                <wp:lineTo x="20976" y="21021"/>
                <wp:lineTo x="20976" y="0"/>
                <wp:lineTo x="0" y="0"/>
              </wp:wrapPolygon>
            </wp:wrapThrough>
            <wp:docPr id="4" name="תמונה 4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169" w:rsidRPr="00F16762">
        <w:rPr>
          <w:rFonts w:ascii="Calibri" w:eastAsia="Calibri" w:hAnsi="Calibri" w:cs="Arial"/>
          <w:b/>
          <w:bCs/>
          <w:sz w:val="28"/>
          <w:szCs w:val="28"/>
          <w:rtl/>
        </w:rPr>
        <w:t>מילה טובה</w:t>
      </w:r>
      <w:r w:rsidR="00307169" w:rsidRPr="006065D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307169" w:rsidRPr="00F16762">
        <w:rPr>
          <w:rFonts w:ascii="Calibri" w:eastAsia="Calibri" w:hAnsi="Calibri" w:cs="Arial"/>
          <w:b/>
          <w:bCs/>
          <w:sz w:val="28"/>
          <w:szCs w:val="28"/>
          <w:rtl/>
        </w:rPr>
        <w:t>לניר שוק</w:t>
      </w:r>
      <w:r w:rsidR="00307169" w:rsidRPr="006065D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307169" w:rsidRPr="00F16762">
        <w:rPr>
          <w:rFonts w:ascii="Calibri" w:eastAsia="Calibri" w:hAnsi="Calibri" w:cs="Arial"/>
          <w:sz w:val="28"/>
          <w:szCs w:val="28"/>
          <w:rtl/>
        </w:rPr>
        <w:t>על הטיפול בקלנועיות, ברוח טובה, במסירות ובנכונות.</w:t>
      </w:r>
      <w:r w:rsidR="00307169" w:rsidRPr="00F16762">
        <w:rPr>
          <w:rFonts w:ascii="Calibri" w:eastAsia="Calibri" w:hAnsi="Calibri" w:cs="Arial"/>
          <w:sz w:val="28"/>
          <w:szCs w:val="28"/>
          <w:rtl/>
        </w:rPr>
        <w:br/>
        <w:t>הרבה תודה וברכה.</w:t>
      </w:r>
    </w:p>
    <w:p w14:paraId="51B4A0F9" w14:textId="7B3B431B" w:rsidR="00307169" w:rsidRPr="00F16762" w:rsidRDefault="00307169" w:rsidP="0030716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16762">
        <w:rPr>
          <w:rFonts w:ascii="Calibri" w:eastAsia="Calibri" w:hAnsi="Calibri" w:cs="Arial"/>
          <w:sz w:val="28"/>
          <w:szCs w:val="28"/>
          <w:rtl/>
        </w:rPr>
        <w:t xml:space="preserve">                                          </w:t>
      </w:r>
      <w:r w:rsidRPr="006065D4">
        <w:rPr>
          <w:rFonts w:ascii="Calibri" w:eastAsia="Calibri" w:hAnsi="Calibri" w:cs="Arial" w:hint="cs"/>
          <w:sz w:val="28"/>
          <w:szCs w:val="28"/>
          <w:rtl/>
        </w:rPr>
        <w:t xml:space="preserve">              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</w:t>
      </w:r>
      <w:r w:rsidRPr="00F16762">
        <w:rPr>
          <w:rFonts w:ascii="Calibri" w:eastAsia="Calibri" w:hAnsi="Calibri" w:cs="Arial"/>
          <w:sz w:val="28"/>
          <w:szCs w:val="28"/>
          <w:rtl/>
        </w:rPr>
        <w:t>טובה בורנשטיין</w:t>
      </w:r>
    </w:p>
    <w:p w14:paraId="199047D3" w14:textId="77777777" w:rsidR="00307169" w:rsidRPr="00F16762" w:rsidRDefault="00307169" w:rsidP="00307169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*********************</w:t>
      </w:r>
    </w:p>
    <w:p w14:paraId="35C05370" w14:textId="31C63A36" w:rsidR="00F16762" w:rsidRPr="00E723D3" w:rsidRDefault="00F16762" w:rsidP="00F16762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E723D3">
        <w:rPr>
          <w:rFonts w:ascii="Calibri" w:eastAsia="Calibri" w:hAnsi="Calibri" w:cs="Arial" w:hint="cs"/>
          <w:b/>
          <w:bCs/>
          <w:sz w:val="28"/>
          <w:szCs w:val="28"/>
          <w:rtl/>
        </w:rPr>
        <w:t>ל</w:t>
      </w:r>
      <w:r w:rsidRPr="00E723D3">
        <w:rPr>
          <w:rFonts w:ascii="Calibri" w:eastAsia="Calibri" w:hAnsi="Calibri" w:cs="Arial"/>
          <w:b/>
          <w:bCs/>
          <w:sz w:val="28"/>
          <w:szCs w:val="28"/>
          <w:rtl/>
        </w:rPr>
        <w:t>א מובן מאליו</w:t>
      </w:r>
      <w:r w:rsidR="00E723D3" w:rsidRPr="00E723D3">
        <w:rPr>
          <w:rFonts w:ascii="Calibri" w:eastAsia="Calibri" w:hAnsi="Calibri" w:cs="Arial"/>
          <w:b/>
          <w:bCs/>
          <w:sz w:val="28"/>
          <w:szCs w:val="28"/>
          <w:rtl/>
        </w:rPr>
        <w:br/>
      </w:r>
      <w:r w:rsidRPr="00E723D3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="00E723D3">
        <w:rPr>
          <w:rFonts w:ascii="Calibri" w:eastAsia="Calibri" w:hAnsi="Calibri" w:cs="Arial" w:hint="cs"/>
          <w:sz w:val="24"/>
          <w:szCs w:val="24"/>
          <w:rtl/>
        </w:rPr>
        <w:t xml:space="preserve">ידיעות עין השופט </w:t>
      </w:r>
      <w:r w:rsidR="00E723D3">
        <w:rPr>
          <w:rFonts w:ascii="Calibri" w:eastAsia="Calibri" w:hAnsi="Calibri" w:cs="Arial"/>
          <w:sz w:val="24"/>
          <w:szCs w:val="24"/>
          <w:rtl/>
        </w:rPr>
        <w:t>–</w:t>
      </w:r>
      <w:r w:rsidRPr="00E723D3">
        <w:rPr>
          <w:rFonts w:ascii="Calibri" w:eastAsia="Calibri" w:hAnsi="Calibri" w:cs="Arial"/>
          <w:sz w:val="24"/>
          <w:szCs w:val="24"/>
          <w:rtl/>
        </w:rPr>
        <w:t xml:space="preserve"> 03</w:t>
      </w:r>
      <w:r w:rsidR="00E723D3">
        <w:rPr>
          <w:rFonts w:ascii="Calibri" w:eastAsia="Calibri" w:hAnsi="Calibri" w:cs="Arial" w:hint="cs"/>
          <w:sz w:val="24"/>
          <w:szCs w:val="24"/>
          <w:rtl/>
        </w:rPr>
        <w:t>.</w:t>
      </w:r>
      <w:r w:rsidRPr="00E723D3">
        <w:rPr>
          <w:rFonts w:ascii="Calibri" w:eastAsia="Calibri" w:hAnsi="Calibri" w:cs="Arial"/>
          <w:sz w:val="24"/>
          <w:szCs w:val="24"/>
          <w:rtl/>
        </w:rPr>
        <w:t>09</w:t>
      </w:r>
      <w:r w:rsidR="00E723D3">
        <w:rPr>
          <w:rFonts w:ascii="Calibri" w:eastAsia="Calibri" w:hAnsi="Calibri" w:cs="Arial" w:hint="cs"/>
          <w:sz w:val="24"/>
          <w:szCs w:val="24"/>
          <w:rtl/>
        </w:rPr>
        <w:t>.</w:t>
      </w:r>
      <w:r w:rsidRPr="00E723D3">
        <w:rPr>
          <w:rFonts w:ascii="Calibri" w:eastAsia="Calibri" w:hAnsi="Calibri" w:cs="Arial"/>
          <w:sz w:val="24"/>
          <w:szCs w:val="24"/>
          <w:rtl/>
        </w:rPr>
        <w:t>1999</w:t>
      </w:r>
    </w:p>
    <w:p w14:paraId="2E4DC435" w14:textId="777C85E7" w:rsidR="00F16762" w:rsidRPr="00F16762" w:rsidRDefault="00F16762" w:rsidP="00F1676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16762">
        <w:rPr>
          <w:rFonts w:ascii="Calibri" w:eastAsia="Calibri" w:hAnsi="Calibri" w:cs="Arial"/>
          <w:sz w:val="28"/>
          <w:szCs w:val="28"/>
          <w:rtl/>
        </w:rPr>
        <w:t>בשבוע שעבר נתקע רכב מ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ג'נין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במעלה הכביש, על יד 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ג'וערה</w:t>
      </w:r>
      <w:r w:rsidRPr="00F16762">
        <w:rPr>
          <w:rFonts w:ascii="Calibri" w:eastAsia="Calibri" w:hAnsi="Calibri" w:cs="Arial"/>
          <w:sz w:val="28"/>
          <w:szCs w:val="28"/>
          <w:rtl/>
        </w:rPr>
        <w:t>. השעה הי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י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תה 22:00 בלילה. </w:t>
      </w:r>
      <w:r w:rsidR="00307169" w:rsidRPr="00307169">
        <w:rPr>
          <w:rFonts w:ascii="Calibri" w:eastAsia="Calibri" w:hAnsi="Calibri" w:cs="Arial" w:hint="cs"/>
          <w:sz w:val="28"/>
          <w:szCs w:val="28"/>
          <w:rtl/>
        </w:rPr>
        <w:t xml:space="preserve">אנשים </w:t>
      </w:r>
      <w:r w:rsidRPr="00307169">
        <w:rPr>
          <w:rFonts w:ascii="Calibri" w:eastAsia="Calibri" w:hAnsi="Calibri" w:cs="Arial"/>
          <w:sz w:val="28"/>
          <w:szCs w:val="28"/>
          <w:rtl/>
        </w:rPr>
        <w:t>לא מ</w:t>
      </w:r>
      <w:r w:rsidR="00307169" w:rsidRPr="00307169">
        <w:rPr>
          <w:rFonts w:ascii="Calibri" w:eastAsia="Calibri" w:hAnsi="Calibri" w:cs="Arial" w:hint="cs"/>
          <w:sz w:val="28"/>
          <w:szCs w:val="28"/>
          <w:rtl/>
        </w:rPr>
        <w:t>ו</w:t>
      </w:r>
      <w:r w:rsidRPr="00307169">
        <w:rPr>
          <w:rFonts w:ascii="Calibri" w:eastAsia="Calibri" w:hAnsi="Calibri" w:cs="Arial"/>
          <w:sz w:val="28"/>
          <w:szCs w:val="28"/>
          <w:rtl/>
        </w:rPr>
        <w:t xml:space="preserve">כרים, אך </w:t>
      </w:r>
      <w:r w:rsidRPr="00307169">
        <w:rPr>
          <w:rFonts w:ascii="Calibri" w:eastAsia="Calibri" w:hAnsi="Calibri" w:cs="Arial"/>
          <w:b/>
          <w:bCs/>
          <w:sz w:val="28"/>
          <w:szCs w:val="28"/>
          <w:rtl/>
        </w:rPr>
        <w:t>יוסי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 xml:space="preserve"> דוידמן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ואריה קלר,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מנסים לעזור ככל יכולתם. יש בעיה בהחלפת הגלגל. מחליטים לעלות לעין השופט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>.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מזעיקים את 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ניר שוק.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הבחור מתגייס במהירות למשימה, מחליף במקצועיות את מה שצריך, וביחד הכל בא על מקומו בשלום. </w:t>
      </w:r>
      <w:r w:rsidRPr="00F16762">
        <w:rPr>
          <w:rFonts w:ascii="Calibri" w:eastAsia="Calibri" w:hAnsi="Calibri" w:cs="Arial"/>
          <w:sz w:val="28"/>
          <w:szCs w:val="28"/>
          <w:rtl/>
        </w:rPr>
        <w:br/>
        <w:t xml:space="preserve">לקראת השנה הבאה עלינו לטובה – 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שנדע כולנו לקחת דוגמא ממעשים טובים, המחממים את הלב!</w:t>
      </w:r>
    </w:p>
    <w:p w14:paraId="786CFAE5" w14:textId="4B806957" w:rsidR="00F16762" w:rsidRPr="00F16762" w:rsidRDefault="00F16762" w:rsidP="00F1676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16762">
        <w:rPr>
          <w:rFonts w:ascii="Calibri" w:eastAsia="Calibri" w:hAnsi="Calibri" w:cs="Arial" w:hint="cs"/>
          <w:b/>
          <w:bCs/>
          <w:sz w:val="28"/>
          <w:szCs w:val="28"/>
          <w:rtl/>
        </w:rPr>
        <w:t>******************</w:t>
      </w:r>
    </w:p>
    <w:p w14:paraId="39FE649C" w14:textId="1CB3FE10" w:rsidR="00F16762" w:rsidRPr="00307169" w:rsidRDefault="0078728D" w:rsidP="00F16762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noProof/>
          <w:rtl/>
          <w:lang w:val="he-IL"/>
        </w:rPr>
        <w:drawing>
          <wp:anchor distT="0" distB="0" distL="114300" distR="114300" simplePos="0" relativeHeight="251663360" behindDoc="0" locked="0" layoutInCell="1" allowOverlap="1" wp14:anchorId="7E4FF1EB" wp14:editId="412E71EF">
            <wp:simplePos x="0" y="0"/>
            <wp:positionH relativeFrom="column">
              <wp:posOffset>283210</wp:posOffset>
            </wp:positionH>
            <wp:positionV relativeFrom="paragraph">
              <wp:posOffset>12700</wp:posOffset>
            </wp:positionV>
            <wp:extent cx="725805" cy="450215"/>
            <wp:effectExtent l="0" t="0" r="0" b="6985"/>
            <wp:wrapThrough wrapText="bothSides">
              <wp:wrapPolygon edited="0">
                <wp:start x="0" y="0"/>
                <wp:lineTo x="0" y="21021"/>
                <wp:lineTo x="20976" y="21021"/>
                <wp:lineTo x="20976" y="0"/>
                <wp:lineTo x="0" y="0"/>
              </wp:wrapPolygon>
            </wp:wrapThrough>
            <wp:docPr id="5" name="תמונה 5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169" w:rsidRPr="00307169">
        <w:rPr>
          <w:rFonts w:ascii="Calibri" w:eastAsia="Calibri" w:hAnsi="Calibri" w:cs="Arial" w:hint="cs"/>
          <w:sz w:val="24"/>
          <w:szCs w:val="24"/>
          <w:rtl/>
        </w:rPr>
        <w:t>ידיעות עין השופט - 1</w:t>
      </w:r>
      <w:r w:rsidR="00F16762" w:rsidRPr="00307169">
        <w:rPr>
          <w:rFonts w:ascii="Calibri" w:eastAsia="Calibri" w:hAnsi="Calibri" w:cs="Arial" w:hint="cs"/>
          <w:sz w:val="24"/>
          <w:szCs w:val="24"/>
          <w:rtl/>
        </w:rPr>
        <w:t>0.11.2000</w:t>
      </w:r>
    </w:p>
    <w:p w14:paraId="7FB52B74" w14:textId="6BD3F822" w:rsidR="00F16762" w:rsidRPr="00F16762" w:rsidRDefault="00F16762" w:rsidP="00F16762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t>תודה</w:t>
      </w:r>
      <w:r w:rsidRPr="00F16762">
        <w:rPr>
          <w:rFonts w:ascii="Calibri" w:eastAsia="Calibri" w:hAnsi="Calibri" w:cs="Arial" w:hint="cs"/>
          <w:b/>
          <w:bCs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b/>
          <w:bCs/>
          <w:sz w:val="28"/>
          <w:szCs w:val="28"/>
          <w:rtl/>
        </w:rPr>
        <w:br/>
      </w:r>
      <w:r w:rsidRPr="00F16762">
        <w:rPr>
          <w:rFonts w:ascii="Calibri" w:eastAsia="Calibri" w:hAnsi="Calibri" w:cs="Arial"/>
          <w:sz w:val="28"/>
          <w:szCs w:val="28"/>
          <w:rtl/>
        </w:rPr>
        <w:t>יום חמישי לפני שבוע</w:t>
      </w:r>
      <w:r w:rsidRPr="00F16762">
        <w:rPr>
          <w:rFonts w:ascii="Calibri" w:eastAsia="Calibri" w:hAnsi="Calibri" w:cs="Arial" w:hint="cs"/>
          <w:sz w:val="28"/>
          <w:szCs w:val="28"/>
          <w:rtl/>
        </w:rPr>
        <w:t xml:space="preserve">, </w:t>
      </w:r>
      <w:r w:rsidRPr="00F16762">
        <w:rPr>
          <w:rFonts w:ascii="Calibri" w:eastAsia="Calibri" w:hAnsi="Calibri" w:cs="Arial"/>
          <w:sz w:val="28"/>
          <w:szCs w:val="28"/>
          <w:rtl/>
        </w:rPr>
        <w:t>השעה שבע בערב.</w:t>
      </w:r>
      <w:r w:rsidR="006065D4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F16762">
        <w:rPr>
          <w:rFonts w:ascii="Calibri" w:eastAsia="Calibri" w:hAnsi="Calibri" w:cs="Arial"/>
          <w:sz w:val="28"/>
          <w:szCs w:val="28"/>
          <w:rtl/>
        </w:rPr>
        <w:t>עוד שבוע עמוס הולך ומסתיים לו, עוד יום עבודה לחוץ ואינטנסיבי חלף לו... אני בצומת לב המפרץ וכבר מריחה את הבית בדמיוני. ואז... כל האורות כבים</w:t>
      </w:r>
      <w:r w:rsidR="006065D4">
        <w:rPr>
          <w:rFonts w:ascii="Calibri" w:eastAsia="Calibri" w:hAnsi="Calibri" w:cs="Arial" w:hint="cs"/>
          <w:sz w:val="28"/>
          <w:szCs w:val="28"/>
          <w:rtl/>
        </w:rPr>
        <w:t xml:space="preserve">. </w:t>
      </w:r>
      <w:r w:rsidRPr="00F16762">
        <w:rPr>
          <w:rFonts w:ascii="Calibri" w:eastAsia="Calibri" w:hAnsi="Calibri" w:cs="Arial"/>
          <w:sz w:val="28"/>
          <w:szCs w:val="28"/>
          <w:rtl/>
        </w:rPr>
        <w:t>האוטו ממשיך לנסוע עוד כמה מטרים ספורים ונכבה גם הוא</w:t>
      </w:r>
      <w:r w:rsidR="006065D4">
        <w:rPr>
          <w:rFonts w:ascii="Calibri" w:eastAsia="Calibri" w:hAnsi="Calibri" w:cs="Arial" w:hint="cs"/>
          <w:sz w:val="28"/>
          <w:szCs w:val="28"/>
          <w:rtl/>
        </w:rPr>
        <w:t xml:space="preserve">, 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מיד לאחר הפנייה בצומת... </w:t>
      </w:r>
      <w:r w:rsidR="006065D4">
        <w:rPr>
          <w:rFonts w:ascii="Calibri" w:eastAsia="Calibri" w:hAnsi="Calibri" w:cs="Arial"/>
          <w:sz w:val="28"/>
          <w:szCs w:val="28"/>
          <w:rtl/>
        </w:rPr>
        <w:br/>
      </w:r>
      <w:r w:rsidRPr="00F16762">
        <w:rPr>
          <w:rFonts w:ascii="Calibri" w:eastAsia="Calibri" w:hAnsi="Calibri" w:cs="Arial"/>
          <w:sz w:val="28"/>
          <w:szCs w:val="28"/>
          <w:rtl/>
        </w:rPr>
        <w:t>מה עושים? (חוץ מלבכות...) מתקשרים לניר שוק. כמה כיף</w:t>
      </w:r>
      <w:r w:rsidR="006065D4">
        <w:rPr>
          <w:rFonts w:ascii="Calibri" w:eastAsia="Calibri" w:hAnsi="Calibri" w:cs="Arial" w:hint="cs"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למרות השעה והעיתוי</w:t>
      </w:r>
      <w:r w:rsidR="006065D4">
        <w:rPr>
          <w:rFonts w:ascii="Calibri" w:eastAsia="Calibri" w:hAnsi="Calibri" w:cs="Arial" w:hint="cs"/>
          <w:sz w:val="28"/>
          <w:szCs w:val="28"/>
          <w:rtl/>
        </w:rPr>
        <w:t>,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לקבל תשובה לבבית</w:t>
      </w:r>
      <w:r w:rsidR="006065D4">
        <w:rPr>
          <w:rFonts w:ascii="Calibri" w:eastAsia="Calibri" w:hAnsi="Calibri" w:cs="Arial" w:hint="cs"/>
          <w:sz w:val="28"/>
          <w:szCs w:val="28"/>
          <w:rtl/>
        </w:rPr>
        <w:t xml:space="preserve"> ו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התייחסות חמה. לבסוף לא מצליחים לפתור את הבעיה בטלפון וניר, ללא היסוס </w:t>
      </w:r>
      <w:r w:rsidRPr="00F16762">
        <w:rPr>
          <w:rFonts w:ascii="Calibri" w:eastAsia="Calibri" w:hAnsi="Calibri" w:cs="Arial"/>
          <w:sz w:val="28"/>
          <w:szCs w:val="28"/>
          <w:rtl/>
        </w:rPr>
        <w:lastRenderedPageBreak/>
        <w:t xml:space="preserve">אומר: "אני כבר מגיע". </w:t>
      </w:r>
      <w:r w:rsidR="006065D4">
        <w:rPr>
          <w:rFonts w:ascii="Calibri" w:eastAsia="Calibri" w:hAnsi="Calibri" w:cs="Arial"/>
          <w:sz w:val="28"/>
          <w:szCs w:val="28"/>
          <w:rtl/>
        </w:rPr>
        <w:br/>
      </w:r>
      <w:r w:rsidRPr="00F16762">
        <w:rPr>
          <w:rFonts w:ascii="Calibri" w:eastAsia="Calibri" w:hAnsi="Calibri" w:cs="Arial"/>
          <w:sz w:val="28"/>
          <w:szCs w:val="28"/>
          <w:rtl/>
        </w:rPr>
        <w:t>לאחר חצי שע</w:t>
      </w:r>
      <w:r w:rsidR="006065D4">
        <w:rPr>
          <w:rFonts w:ascii="Calibri" w:eastAsia="Calibri" w:hAnsi="Calibri" w:cs="Arial" w:hint="cs"/>
          <w:sz w:val="28"/>
          <w:szCs w:val="28"/>
          <w:rtl/>
        </w:rPr>
        <w:t>ה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ניר מתייצב עם חיוך! ומיד ניגש למלאכה.</w:t>
      </w:r>
    </w:p>
    <w:p w14:paraId="1023BBF2" w14:textId="247294EC" w:rsidR="00F16762" w:rsidRDefault="00F16762" w:rsidP="0030716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F16762">
        <w:rPr>
          <w:rFonts w:ascii="Calibri" w:eastAsia="Calibri" w:hAnsi="Calibri" w:cs="Arial"/>
          <w:sz w:val="28"/>
          <w:szCs w:val="28"/>
          <w:rtl/>
        </w:rPr>
        <w:t>אז אני שואלת: "איפה ישנם עוד אנשים כאלה?</w:t>
      </w:r>
      <w:r w:rsidR="006065D4">
        <w:rPr>
          <w:rFonts w:ascii="Calibri" w:eastAsia="Calibri" w:hAnsi="Calibri" w:cs="Arial" w:hint="cs"/>
          <w:sz w:val="28"/>
          <w:szCs w:val="28"/>
          <w:rtl/>
        </w:rPr>
        <w:t>?!!</w:t>
      </w:r>
      <w:r w:rsidRPr="00F16762">
        <w:rPr>
          <w:rFonts w:ascii="Calibri" w:eastAsia="Calibri" w:hAnsi="Calibri" w:cs="Arial"/>
          <w:sz w:val="28"/>
          <w:szCs w:val="28"/>
          <w:rtl/>
        </w:rPr>
        <w:t>"</w:t>
      </w:r>
      <w:r w:rsidRPr="00F16762">
        <w:rPr>
          <w:rFonts w:ascii="Calibri" w:eastAsia="Calibri" w:hAnsi="Calibri" w:cs="Arial"/>
          <w:sz w:val="28"/>
          <w:szCs w:val="28"/>
          <w:rtl/>
        </w:rPr>
        <w:br/>
        <w:t>בקיצור, זוהי דוגמה למתן שירות ברמה הגבוהה ביותר והלוואי שכולנו נלמד ממנה.</w:t>
      </w:r>
      <w:r w:rsidRPr="00F16762">
        <w:rPr>
          <w:rFonts w:ascii="Calibri" w:eastAsia="Calibri" w:hAnsi="Calibri" w:cs="Arial"/>
          <w:sz w:val="28"/>
          <w:szCs w:val="28"/>
          <w:rtl/>
        </w:rPr>
        <w:br/>
        <w:t>תודה לך ניר מקרב לב.</w:t>
      </w:r>
      <w:r w:rsidR="00307169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F16762">
        <w:rPr>
          <w:rFonts w:ascii="Calibri" w:eastAsia="Calibri" w:hAnsi="Calibri" w:cs="Arial"/>
          <w:sz w:val="28"/>
          <w:szCs w:val="28"/>
          <w:rtl/>
        </w:rPr>
        <w:t xml:space="preserve">                                              </w:t>
      </w:r>
      <w:r w:rsidR="006065D4">
        <w:rPr>
          <w:rFonts w:ascii="Calibri" w:eastAsia="Calibri" w:hAnsi="Calibri" w:cs="Arial" w:hint="cs"/>
          <w:sz w:val="28"/>
          <w:szCs w:val="28"/>
          <w:rtl/>
        </w:rPr>
        <w:t xml:space="preserve">                         </w:t>
      </w:r>
      <w:r w:rsidRPr="00F16762">
        <w:rPr>
          <w:rFonts w:ascii="Calibri" w:eastAsia="Calibri" w:hAnsi="Calibri" w:cs="Arial"/>
          <w:sz w:val="28"/>
          <w:szCs w:val="28"/>
          <w:rtl/>
        </w:rPr>
        <w:t>אירנה בן יקר</w:t>
      </w:r>
    </w:p>
    <w:p w14:paraId="45EDF78C" w14:textId="41C96D94" w:rsidR="00F16762" w:rsidRPr="00F16762" w:rsidRDefault="006065D4" w:rsidP="00F16762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**************************</w:t>
      </w:r>
    </w:p>
    <w:p w14:paraId="46C3AB62" w14:textId="0291D7A6" w:rsidR="00F16762" w:rsidRDefault="00307169" w:rsidP="00F16762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ידיעות עין השופט - 1</w:t>
      </w:r>
      <w:r w:rsidR="00090767">
        <w:rPr>
          <w:rFonts w:ascii="Calibri" w:eastAsia="Calibri" w:hAnsi="Calibri" w:cs="Arial" w:hint="cs"/>
          <w:rtl/>
        </w:rPr>
        <w:t>5.1.2021</w:t>
      </w:r>
    </w:p>
    <w:p w14:paraId="459F9C0B" w14:textId="381F6CDB" w:rsidR="00090767" w:rsidRPr="00090767" w:rsidRDefault="00090767" w:rsidP="00090767">
      <w:pPr>
        <w:widowControl w:val="0"/>
        <w:spacing w:after="0" w:line="300" w:lineRule="auto"/>
        <w:rPr>
          <w:rFonts w:ascii="David" w:eastAsia="Times New Roman" w:hAnsi="Times New Roman" w:cs="Pilpel"/>
          <w:b/>
          <w:bCs/>
          <w:color w:val="000000"/>
          <w:kern w:val="28"/>
          <w:sz w:val="32"/>
          <w:szCs w:val="32"/>
          <w:rtl/>
        </w:rPr>
      </w:pPr>
      <w:r w:rsidRPr="00090767">
        <w:rPr>
          <w:rFonts w:ascii="David" w:eastAsia="Times New Roman" w:hAnsi="Times New Roman" w:cs="Pilpel" w:hint="cs"/>
          <w:b/>
          <w:bCs/>
          <w:color w:val="000000"/>
          <w:kern w:val="28"/>
          <w:sz w:val="32"/>
          <w:szCs w:val="32"/>
          <w:rtl/>
        </w:rPr>
        <w:t>השתתפות בצער והערכה</w:t>
      </w:r>
    </w:p>
    <w:p w14:paraId="17323607" w14:textId="6CA30263" w:rsidR="00090767" w:rsidRPr="00090767" w:rsidRDefault="00090767" w:rsidP="00090767">
      <w:pPr>
        <w:widowControl w:val="0"/>
        <w:spacing w:after="0" w:line="300" w:lineRule="auto"/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</w:pPr>
      <w:r w:rsidRPr="00090767"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  <w:t xml:space="preserve">במשך שנים רבות, חברנו ניר טיפל בנאמנות ובחריצות בקולנועיות. גם בתקופת האשפוז האחרון, </w:t>
      </w:r>
      <w:r w:rsidRPr="00090767"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  <w:br/>
        <w:t xml:space="preserve">ניר דאג לקשר רצוף עם הטכנאי כדי לוודא שלא תישאר בעיה לא פתורה. </w:t>
      </w:r>
    </w:p>
    <w:p w14:paraId="7C4F70D3" w14:textId="45AFEBFD" w:rsidR="00090767" w:rsidRPr="00090767" w:rsidRDefault="00090767" w:rsidP="00090767">
      <w:pPr>
        <w:widowControl w:val="0"/>
        <w:spacing w:after="0" w:line="300" w:lineRule="auto"/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</w:pPr>
      <w:r w:rsidRPr="00090767"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  <w:t xml:space="preserve">מדי פעם התקשרתי לניר לדרוש בשלומו. תשובתו הייתה תמיד קשורה למשימה שכבר טופלה. </w:t>
      </w:r>
      <w:r w:rsidRPr="00090767"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  <w:br/>
        <w:t>ככה היה ניר. תמיד דאג שחבר לא יישאר ללא ניידות.</w:t>
      </w:r>
    </w:p>
    <w:p w14:paraId="0EA83708" w14:textId="6ED5D274" w:rsidR="00090767" w:rsidRPr="00090767" w:rsidRDefault="00090767" w:rsidP="00090767">
      <w:pPr>
        <w:widowControl w:val="0"/>
        <w:spacing w:after="0" w:line="300" w:lineRule="auto"/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</w:pPr>
      <w:r w:rsidRPr="00090767"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  <w:t>תודה והוקרה לניר על העזרה, הנאמנות והתגייסות לאורך השנים.</w:t>
      </w:r>
    </w:p>
    <w:p w14:paraId="6653E26E" w14:textId="5E5BEEE5" w:rsidR="00090767" w:rsidRPr="00090767" w:rsidRDefault="00090767" w:rsidP="00090767">
      <w:pPr>
        <w:widowControl w:val="0"/>
        <w:spacing w:before="100" w:after="0" w:line="300" w:lineRule="auto"/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</w:pPr>
      <w:r w:rsidRPr="00090767"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  <w:t>חברי אגף בריאות</w:t>
      </w:r>
      <w:r>
        <w:rPr>
          <w:rFonts w:ascii="David" w:eastAsia="Times New Roman" w:hAnsi="David" w:cs="David" w:hint="cs"/>
          <w:color w:val="000000"/>
          <w:kern w:val="28"/>
          <w:sz w:val="28"/>
          <w:szCs w:val="28"/>
          <w:rtl/>
        </w:rPr>
        <w:t>-</w:t>
      </w:r>
      <w:r w:rsidRPr="00090767">
        <w:rPr>
          <w:rFonts w:ascii="David" w:eastAsia="Times New Roman" w:hAnsi="David" w:cs="David"/>
          <w:color w:val="000000"/>
          <w:kern w:val="28"/>
          <w:sz w:val="28"/>
          <w:szCs w:val="28"/>
          <w:rtl/>
        </w:rPr>
        <w:t>רווחה משתתפים בצערם של רונית ואביב והאחים, אמנון ויריב.</w:t>
      </w:r>
    </w:p>
    <w:p w14:paraId="7FC8638A" w14:textId="03297F7B" w:rsidR="00090767" w:rsidRPr="00F16762" w:rsidRDefault="00090767" w:rsidP="00F16762">
      <w:pPr>
        <w:spacing w:after="200" w:line="276" w:lineRule="auto"/>
        <w:rPr>
          <w:rFonts w:ascii="Calibri" w:eastAsia="Calibri" w:hAnsi="Calibri" w:cs="Arial"/>
          <w:rtl/>
        </w:rPr>
      </w:pPr>
    </w:p>
    <w:p w14:paraId="4CE5048D" w14:textId="6A0C4442" w:rsidR="00F16762" w:rsidRPr="00F16762" w:rsidRDefault="000F745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520377" wp14:editId="4CDE959B">
            <wp:simplePos x="0" y="0"/>
            <wp:positionH relativeFrom="column">
              <wp:posOffset>1097915</wp:posOffset>
            </wp:positionH>
            <wp:positionV relativeFrom="paragraph">
              <wp:posOffset>307340</wp:posOffset>
            </wp:positionV>
            <wp:extent cx="4838700" cy="3631565"/>
            <wp:effectExtent l="0" t="0" r="0" b="6985"/>
            <wp:wrapThrough wrapText="bothSides">
              <wp:wrapPolygon edited="0">
                <wp:start x="0" y="0"/>
                <wp:lineTo x="0" y="21528"/>
                <wp:lineTo x="21515" y="21528"/>
                <wp:lineTo x="21515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762" w:rsidRPr="00F16762" w:rsidSect="00307169">
      <w:pgSz w:w="11906" w:h="16838"/>
      <w:pgMar w:top="1276" w:right="991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ilpel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FB"/>
    <w:rsid w:val="000455C2"/>
    <w:rsid w:val="00090767"/>
    <w:rsid w:val="000F745E"/>
    <w:rsid w:val="001F2116"/>
    <w:rsid w:val="00306A6C"/>
    <w:rsid w:val="00307169"/>
    <w:rsid w:val="00380EAE"/>
    <w:rsid w:val="003D1BBA"/>
    <w:rsid w:val="0059078F"/>
    <w:rsid w:val="006065D4"/>
    <w:rsid w:val="0078728D"/>
    <w:rsid w:val="00961750"/>
    <w:rsid w:val="00A86A12"/>
    <w:rsid w:val="00AA7BC5"/>
    <w:rsid w:val="00B94477"/>
    <w:rsid w:val="00E71709"/>
    <w:rsid w:val="00E723D3"/>
    <w:rsid w:val="00F16762"/>
    <w:rsid w:val="00F733AD"/>
    <w:rsid w:val="00F83EC9"/>
    <w:rsid w:val="00F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FABA79"/>
  <w15:chartTrackingRefBased/>
  <w15:docId w15:val="{24B7ECB6-037B-458C-BD4E-6F548300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8</cp:revision>
  <dcterms:created xsi:type="dcterms:W3CDTF">2021-01-20T19:21:00Z</dcterms:created>
  <dcterms:modified xsi:type="dcterms:W3CDTF">2021-01-27T21:43:00Z</dcterms:modified>
</cp:coreProperties>
</file>