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02FC" w14:textId="2AEBB355" w:rsidR="00D0179D" w:rsidRPr="00D0179D" w:rsidRDefault="001F40D8" w:rsidP="00D0179D">
      <w:pPr>
        <w:widowControl w:val="0"/>
        <w:spacing w:before="200" w:after="0" w:line="340" w:lineRule="exac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cs="Pilpel" w:hint="cs"/>
          <w:b/>
          <w:bCs/>
          <w:noProof/>
          <w:sz w:val="40"/>
          <w:szCs w:val="40"/>
          <w:rtl/>
          <w:lang w:val="he-IL"/>
        </w:rPr>
        <w:drawing>
          <wp:anchor distT="0" distB="0" distL="114300" distR="114300" simplePos="0" relativeHeight="251662336" behindDoc="0" locked="0" layoutInCell="1" allowOverlap="1" wp14:anchorId="4E68ECBA" wp14:editId="57F28B68">
            <wp:simplePos x="0" y="0"/>
            <wp:positionH relativeFrom="column">
              <wp:posOffset>-196215</wp:posOffset>
            </wp:positionH>
            <wp:positionV relativeFrom="paragraph">
              <wp:posOffset>0</wp:posOffset>
            </wp:positionV>
            <wp:extent cx="1381125" cy="962949"/>
            <wp:effectExtent l="0" t="0" r="0" b="8890"/>
            <wp:wrapThrough wrapText="bothSides">
              <wp:wrapPolygon edited="0">
                <wp:start x="0" y="0"/>
                <wp:lineTo x="0" y="21372"/>
                <wp:lineTo x="21153" y="21372"/>
                <wp:lineTo x="21153" y="0"/>
                <wp:lineTo x="0" y="0"/>
              </wp:wrapPolygon>
            </wp:wrapThrough>
            <wp:docPr id="4" name="תמונה 4" descr="http://2home.biz/bookcity/covers/37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home.biz/bookcity/covers/378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62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79D">
        <w:rPr>
          <w:rFonts w:ascii="David" w:cs="Pilpel" w:hint="cs"/>
          <w:b/>
          <w:bCs/>
          <w:sz w:val="40"/>
          <w:szCs w:val="40"/>
          <w:rtl/>
        </w:rPr>
        <w:t>געגועים לסבתא יהודית</w:t>
      </w:r>
      <w:r w:rsidR="00D0179D">
        <w:rPr>
          <w:rFonts w:ascii="David" w:cs="Pilpel" w:hint="cs"/>
          <w:b/>
          <w:bCs/>
          <w:sz w:val="36"/>
          <w:szCs w:val="36"/>
          <w:rtl/>
        </w:rPr>
        <w:t xml:space="preserve"> </w:t>
      </w:r>
      <w:r w:rsidR="00D0179D">
        <w:rPr>
          <w:rFonts w:ascii="David" w:cs="Pilpel" w:hint="cs"/>
          <w:sz w:val="36"/>
          <w:szCs w:val="36"/>
          <w:rtl/>
        </w:rPr>
        <w:t>/ דניאלה טייכנר</w:t>
      </w:r>
      <w:r w:rsidR="00D0179D">
        <w:rPr>
          <w:rFonts w:ascii="David" w:cs="Pilpel"/>
          <w:sz w:val="36"/>
          <w:szCs w:val="36"/>
          <w:rtl/>
        </w:rPr>
        <w:br/>
      </w:r>
      <w:r w:rsidR="00D0179D">
        <w:rPr>
          <w:rFonts w:asciiTheme="majorBidi" w:hAnsiTheme="majorBidi" w:cstheme="majorBidi" w:hint="cs"/>
          <w:sz w:val="24"/>
          <w:szCs w:val="24"/>
          <w:rtl/>
        </w:rPr>
        <w:t>דברים בהלוויה</w:t>
      </w:r>
    </w:p>
    <w:p w14:paraId="60EF0CCC" w14:textId="6B1931B6" w:rsidR="00D0179D" w:rsidRPr="00D0179D" w:rsidRDefault="00D0179D" w:rsidP="00D0179D">
      <w:pPr>
        <w:widowControl w:val="0"/>
        <w:spacing w:before="200" w:after="0" w:line="34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D0179D">
        <w:rPr>
          <w:rFonts w:asciiTheme="majorBidi" w:hAnsiTheme="majorBidi" w:cstheme="majorBidi"/>
          <w:b/>
          <w:bCs/>
          <w:sz w:val="28"/>
          <w:szCs w:val="28"/>
          <w:rtl/>
        </w:rPr>
        <w:t>יהודית יקרה,</w:t>
      </w:r>
    </w:p>
    <w:p w14:paraId="4DCAD50F" w14:textId="6FA3B700" w:rsidR="00D0179D" w:rsidRPr="00D0179D" w:rsidRDefault="00D0179D" w:rsidP="00D0179D">
      <w:pPr>
        <w:widowControl w:val="0"/>
        <w:spacing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D0179D">
        <w:rPr>
          <w:rFonts w:asciiTheme="majorBidi" w:hAnsiTheme="majorBidi" w:cstheme="majorBidi"/>
          <w:sz w:val="28"/>
          <w:szCs w:val="28"/>
          <w:rtl/>
        </w:rPr>
        <w:t xml:space="preserve">ברצוני להודות לך על כל השנים שהית עבורנו, סבתא, אמא וחמה למופת. </w:t>
      </w:r>
      <w:r>
        <w:rPr>
          <w:rFonts w:asciiTheme="majorBidi" w:hAnsiTheme="majorBidi" w:cstheme="majorBidi"/>
          <w:sz w:val="28"/>
          <w:szCs w:val="28"/>
          <w:rtl/>
        </w:rPr>
        <w:br/>
      </w:r>
      <w:r w:rsidRPr="00D0179D">
        <w:rPr>
          <w:rFonts w:asciiTheme="majorBidi" w:hAnsiTheme="majorBidi" w:cstheme="majorBidi"/>
          <w:sz w:val="28"/>
          <w:szCs w:val="28"/>
          <w:rtl/>
        </w:rPr>
        <w:t>היית חלק משמעותי מחיינו, בעיקר בגידול הבנות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D0179D">
        <w:rPr>
          <w:rFonts w:asciiTheme="majorBidi" w:hAnsiTheme="majorBidi" w:cstheme="majorBidi"/>
          <w:sz w:val="28"/>
          <w:szCs w:val="28"/>
          <w:rtl/>
        </w:rPr>
        <w:t xml:space="preserve"> תיבלת לנו את החיים בהומור משובח, צחוקים, רוך ואהבה.</w:t>
      </w:r>
    </w:p>
    <w:p w14:paraId="795C9050" w14:textId="52EE1151" w:rsidR="00D0179D" w:rsidRPr="00D0179D" w:rsidRDefault="00D0179D" w:rsidP="00D0179D">
      <w:pPr>
        <w:widowControl w:val="0"/>
        <w:spacing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D0179D">
        <w:rPr>
          <w:rFonts w:asciiTheme="majorBidi" w:hAnsiTheme="majorBidi" w:cstheme="majorBidi"/>
          <w:sz w:val="28"/>
          <w:szCs w:val="28"/>
          <w:rtl/>
        </w:rPr>
        <w:t>עבור הבנות היית הסבתא האולטימטיבית. זוכרת אותך יחד איתן שרועה על השטיח, משחקות בלגו, בונות ארמונות, מרותקות יחד בצפייה באיזה סרט ילדים, או נוסעת איתן לטיול קולנועית ברחב</w:t>
      </w:r>
      <w:r>
        <w:rPr>
          <w:rFonts w:asciiTheme="majorBidi" w:hAnsiTheme="majorBidi" w:cstheme="majorBidi" w:hint="cs"/>
          <w:sz w:val="28"/>
          <w:szCs w:val="28"/>
          <w:rtl/>
        </w:rPr>
        <w:t>י</w:t>
      </w:r>
      <w:r w:rsidRPr="00D0179D">
        <w:rPr>
          <w:rFonts w:asciiTheme="majorBidi" w:hAnsiTheme="majorBidi" w:cstheme="majorBidi"/>
          <w:sz w:val="28"/>
          <w:szCs w:val="28"/>
          <w:rtl/>
        </w:rPr>
        <w:t xml:space="preserve"> הקיבוץ.</w:t>
      </w:r>
    </w:p>
    <w:p w14:paraId="6F195488" w14:textId="4C4F8526" w:rsidR="00D0179D" w:rsidRPr="00D0179D" w:rsidRDefault="00D0179D" w:rsidP="00D0179D">
      <w:pPr>
        <w:widowControl w:val="0"/>
        <w:spacing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D0179D">
        <w:rPr>
          <w:rFonts w:asciiTheme="majorBidi" w:hAnsiTheme="majorBidi" w:cstheme="majorBidi"/>
          <w:sz w:val="28"/>
          <w:szCs w:val="28"/>
          <w:rtl/>
        </w:rPr>
        <w:t>עבורי היית כמו אמא, זו שהייתה חסרה לי כאן בארץ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D0179D">
        <w:rPr>
          <w:rFonts w:asciiTheme="majorBidi" w:hAnsiTheme="majorBidi" w:cstheme="majorBidi"/>
          <w:sz w:val="28"/>
          <w:szCs w:val="28"/>
          <w:rtl/>
        </w:rPr>
        <w:t xml:space="preserve"> יחד עם מרדכי הייתם תמיכה ועוגן חזקים בחיינו.</w:t>
      </w:r>
    </w:p>
    <w:p w14:paraId="39CCCED5" w14:textId="5758280E" w:rsidR="00D0179D" w:rsidRPr="00D0179D" w:rsidRDefault="00D0179D" w:rsidP="00D0179D">
      <w:pPr>
        <w:widowControl w:val="0"/>
        <w:spacing w:before="120"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D0179D">
        <w:rPr>
          <w:rFonts w:asciiTheme="majorBidi" w:hAnsiTheme="majorBidi" w:cstheme="majorBidi"/>
          <w:sz w:val="28"/>
          <w:szCs w:val="28"/>
          <w:rtl/>
        </w:rPr>
        <w:t>למרות התופת שחווית בשנים הראשונות של חייך, היית לנו דוגמא חיה לחוסן, לאור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, </w:t>
      </w:r>
      <w:r w:rsidRPr="00D0179D">
        <w:rPr>
          <w:rFonts w:asciiTheme="majorBidi" w:hAnsiTheme="majorBidi" w:cstheme="majorBidi"/>
          <w:sz w:val="28"/>
          <w:szCs w:val="28"/>
          <w:rtl/>
        </w:rPr>
        <w:t xml:space="preserve">לאהבת אדם, לאכפתיות, דאגה לאחר ונתינה אין סופית. </w:t>
      </w:r>
      <w:r>
        <w:rPr>
          <w:rFonts w:asciiTheme="majorBidi" w:hAnsiTheme="majorBidi" w:cstheme="majorBidi"/>
          <w:sz w:val="28"/>
          <w:szCs w:val="28"/>
          <w:rtl/>
        </w:rPr>
        <w:br/>
      </w:r>
      <w:r w:rsidRPr="00D0179D">
        <w:rPr>
          <w:rFonts w:asciiTheme="majorBidi" w:hAnsiTheme="majorBidi" w:cstheme="majorBidi"/>
          <w:sz w:val="28"/>
          <w:szCs w:val="28"/>
          <w:rtl/>
        </w:rPr>
        <w:t>קורצת מחומר שמאפיין רק כאלה שניחנו באצילות נפש מיוחדת.</w:t>
      </w:r>
    </w:p>
    <w:p w14:paraId="01278ABD" w14:textId="5179639C" w:rsidR="00D0179D" w:rsidRPr="00D0179D" w:rsidRDefault="00D0179D" w:rsidP="00D0179D">
      <w:pPr>
        <w:widowControl w:val="0"/>
        <w:spacing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D0179D">
        <w:rPr>
          <w:rFonts w:asciiTheme="majorBidi" w:hAnsiTheme="majorBidi" w:cstheme="majorBidi"/>
          <w:sz w:val="28"/>
          <w:szCs w:val="28"/>
          <w:rtl/>
        </w:rPr>
        <w:t xml:space="preserve">כזו היית, אישה קטנה - גדולה מהחיים. </w:t>
      </w:r>
    </w:p>
    <w:p w14:paraId="65022177" w14:textId="213764A0" w:rsidR="00D0179D" w:rsidRPr="00D0179D" w:rsidRDefault="00D0179D" w:rsidP="00D0179D">
      <w:pPr>
        <w:widowControl w:val="0"/>
        <w:spacing w:before="100"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D0179D">
        <w:rPr>
          <w:rFonts w:asciiTheme="majorBidi" w:hAnsiTheme="majorBidi" w:cstheme="majorBidi"/>
          <w:sz w:val="28"/>
          <w:szCs w:val="28"/>
          <w:rtl/>
        </w:rPr>
        <w:t xml:space="preserve">אוהבים אותך תמיד, עכשיו נוחי בשלום יחד עם יקירייך למעלה. </w:t>
      </w:r>
      <w:r w:rsidRPr="00D0179D">
        <w:rPr>
          <w:rFonts w:asciiTheme="majorBidi" w:hAnsiTheme="majorBidi" w:cstheme="majorBidi"/>
          <w:sz w:val="28"/>
          <w:szCs w:val="28"/>
          <w:rtl/>
        </w:rPr>
        <w:br/>
        <w:t>נתגעגע, דניאלה והבנות נועם, כרמל ועינת</w:t>
      </w:r>
    </w:p>
    <w:p w14:paraId="1A9DAF7E" w14:textId="62C7ED69" w:rsidR="001E3E01" w:rsidRDefault="00EA7599" w:rsidP="00EA7599">
      <w:pPr>
        <w:bidi w:val="0"/>
        <w:spacing w:after="160" w:line="259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C32064" wp14:editId="5DAD9373">
            <wp:simplePos x="0" y="0"/>
            <wp:positionH relativeFrom="column">
              <wp:posOffset>1317625</wp:posOffset>
            </wp:positionH>
            <wp:positionV relativeFrom="paragraph">
              <wp:posOffset>387350</wp:posOffset>
            </wp:positionV>
            <wp:extent cx="3895725" cy="4838065"/>
            <wp:effectExtent l="0" t="0" r="9525" b="635"/>
            <wp:wrapThrough wrapText="bothSides">
              <wp:wrapPolygon edited="0">
                <wp:start x="0" y="0"/>
                <wp:lineTo x="0" y="21518"/>
                <wp:lineTo x="21547" y="21518"/>
                <wp:lineTo x="21547" y="0"/>
                <wp:lineTo x="0" y="0"/>
              </wp:wrapPolygon>
            </wp:wrapThrough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83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E01">
        <w:rPr>
          <w:rFonts w:asciiTheme="majorBidi" w:hAnsiTheme="majorBidi" w:cstheme="majorBidi"/>
          <w:sz w:val="28"/>
          <w:szCs w:val="28"/>
          <w:rtl/>
        </w:rPr>
        <w:br w:type="page"/>
      </w:r>
    </w:p>
    <w:p w14:paraId="061DEAFB" w14:textId="22B0A36B" w:rsidR="001E3E01" w:rsidRPr="001E3E01" w:rsidRDefault="001E3E01" w:rsidP="001E3E01">
      <w:pPr>
        <w:rPr>
          <w:rtl/>
        </w:rPr>
      </w:pPr>
      <w:r w:rsidRPr="001E3E01">
        <w:rPr>
          <w:noProof/>
          <w:color w:val="auto"/>
          <w:kern w:val="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01755E0E" wp14:editId="495B41FE">
            <wp:simplePos x="0" y="0"/>
            <wp:positionH relativeFrom="column">
              <wp:posOffset>-110490</wp:posOffset>
            </wp:positionH>
            <wp:positionV relativeFrom="paragraph">
              <wp:posOffset>-180975</wp:posOffset>
            </wp:positionV>
            <wp:extent cx="6210935" cy="4667250"/>
            <wp:effectExtent l="19050" t="19050" r="18415" b="1905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66725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66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C4373" w14:textId="5B93FC5B" w:rsidR="001E3E01" w:rsidRPr="001E3E01" w:rsidRDefault="00EA7599" w:rsidP="001E3E01">
      <w:pPr>
        <w:rPr>
          <w:rtl/>
        </w:rPr>
      </w:pPr>
      <w:r w:rsidRPr="001E3E0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EA5EE5E" wp14:editId="4B963835">
                <wp:simplePos x="0" y="0"/>
                <wp:positionH relativeFrom="column">
                  <wp:posOffset>179070</wp:posOffset>
                </wp:positionH>
                <wp:positionV relativeFrom="paragraph">
                  <wp:posOffset>212090</wp:posOffset>
                </wp:positionV>
                <wp:extent cx="5493385" cy="3672205"/>
                <wp:effectExtent l="0" t="0" r="4445" b="0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367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B6573B" w14:textId="77777777" w:rsidR="001E3E01" w:rsidRDefault="001E3E01" w:rsidP="001E3E01">
                            <w:pPr>
                              <w:widowControl w:val="0"/>
                              <w:jc w:val="center"/>
                              <w:rPr>
                                <w:rFonts w:ascii="David" w:cs="RahatMF"/>
                                <w:b/>
                                <w:bCs/>
                                <w:color w:val="0033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David" w:cs="RahatMF" w:hint="cs"/>
                                <w:b/>
                                <w:bCs/>
                                <w:color w:val="003300"/>
                                <w:sz w:val="48"/>
                                <w:szCs w:val="48"/>
                                <w:rtl/>
                              </w:rPr>
                              <w:t>תודה</w:t>
                            </w:r>
                          </w:p>
                          <w:p w14:paraId="043D3191" w14:textId="77777777" w:rsidR="001E3E01" w:rsidRDefault="001E3E01" w:rsidP="001E3E01">
                            <w:pPr>
                              <w:widowControl w:val="0"/>
                              <w:spacing w:after="0" w:line="300" w:lineRule="auto"/>
                              <w:rPr>
                                <w:rFonts w:ascii="David" w:hAnsi="David" w:cs="David" w:hint="cs"/>
                                <w:color w:val="0033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David" w:cs="RahatMF" w:hint="cs"/>
                                <w:color w:val="003300"/>
                                <w:sz w:val="36"/>
                                <w:szCs w:val="36"/>
                                <w:rtl/>
                              </w:rPr>
                              <w:t xml:space="preserve">אנו מבקשים להודות </w:t>
                            </w:r>
                            <w:r>
                              <w:rPr>
                                <w:rFonts w:ascii="David" w:hAnsi="David" w:cs="David"/>
                                <w:color w:val="003300"/>
                                <w:sz w:val="28"/>
                                <w:szCs w:val="28"/>
                                <w:rtl/>
                              </w:rPr>
                              <w:t xml:space="preserve">לצוות אבלות, לחווה ישראלי, יעל חגי, נעמי פלג, דוד כץ </w:t>
                            </w:r>
                            <w:r>
                              <w:rPr>
                                <w:rFonts w:ascii="David" w:hAnsi="David" w:cs="David"/>
                                <w:color w:val="003300"/>
                                <w:sz w:val="28"/>
                                <w:szCs w:val="28"/>
                                <w:rtl/>
                              </w:rPr>
                              <w:br/>
                              <w:t xml:space="preserve">ונטע שפירא ולכל מי שטרחו כדי שהלווייתה של  אימנו יהודית טייכנר ז"ל </w:t>
                            </w:r>
                            <w:r>
                              <w:rPr>
                                <w:rFonts w:ascii="David" w:hAnsi="David" w:cs="David"/>
                                <w:color w:val="003300"/>
                                <w:sz w:val="28"/>
                                <w:szCs w:val="28"/>
                                <w:rtl/>
                              </w:rPr>
                              <w:br/>
                              <w:t>והשבעה שלאחריה יהיו כה מושקעים ומכובדים.</w:t>
                            </w:r>
                          </w:p>
                          <w:p w14:paraId="3AA32935" w14:textId="77777777" w:rsidR="001E3E01" w:rsidRDefault="001E3E01" w:rsidP="001E3E01">
                            <w:pPr>
                              <w:widowControl w:val="0"/>
                              <w:spacing w:after="0" w:line="300" w:lineRule="auto"/>
                              <w:rPr>
                                <w:rFonts w:ascii="David" w:hAnsi="David" w:cs="David"/>
                                <w:color w:val="0033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David" w:cs="RahatMF" w:hint="cs"/>
                                <w:color w:val="003300"/>
                                <w:sz w:val="36"/>
                                <w:szCs w:val="36"/>
                                <w:rtl/>
                              </w:rPr>
                              <w:t>תודה</w:t>
                            </w:r>
                            <w:r>
                              <w:rPr>
                                <w:rFonts w:ascii="David" w:hAnsi="David" w:cs="David"/>
                                <w:color w:val="003300"/>
                                <w:sz w:val="28"/>
                                <w:szCs w:val="28"/>
                                <w:rtl/>
                              </w:rPr>
                              <w:t xml:space="preserve"> לצוות בית הדר, בראשותה של נעמי נוימן, על שטיפלו במסירות ביהודית במהלך ארבעת החודשים האחרונים לחייה.</w:t>
                            </w:r>
                          </w:p>
                          <w:p w14:paraId="2070A7D1" w14:textId="77777777" w:rsidR="001E3E01" w:rsidRDefault="001E3E01" w:rsidP="001E3E01">
                            <w:pPr>
                              <w:widowControl w:val="0"/>
                              <w:spacing w:after="0" w:line="300" w:lineRule="auto"/>
                              <w:rPr>
                                <w:rFonts w:ascii="David" w:hAnsi="David" w:cs="David"/>
                                <w:color w:val="0033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David" w:cs="RahatMF" w:hint="cs"/>
                                <w:color w:val="003300"/>
                                <w:sz w:val="36"/>
                                <w:szCs w:val="36"/>
                                <w:rtl/>
                              </w:rPr>
                              <w:t xml:space="preserve">תודה </w:t>
                            </w:r>
                            <w:r>
                              <w:rPr>
                                <w:rFonts w:ascii="David" w:hAnsi="David" w:cs="David"/>
                                <w:color w:val="003300"/>
                                <w:sz w:val="28"/>
                                <w:szCs w:val="28"/>
                                <w:rtl/>
                              </w:rPr>
                              <w:t xml:space="preserve">לבתיה רזניק, על הכישרון וההשקעה הרבה ביצירת המוסף המכובד לזכרה </w:t>
                            </w:r>
                            <w:r>
                              <w:rPr>
                                <w:rFonts w:ascii="David" w:hAnsi="David" w:cs="David"/>
                                <w:color w:val="003300"/>
                                <w:sz w:val="28"/>
                                <w:szCs w:val="28"/>
                                <w:rtl/>
                              </w:rPr>
                              <w:br/>
                              <w:t>של יהודית.</w:t>
                            </w:r>
                          </w:p>
                          <w:p w14:paraId="1CE2B8B9" w14:textId="77777777" w:rsidR="001E3E01" w:rsidRDefault="001E3E01" w:rsidP="001E3E01">
                            <w:pPr>
                              <w:widowControl w:val="0"/>
                              <w:spacing w:after="0" w:line="300" w:lineRule="auto"/>
                              <w:rPr>
                                <w:rFonts w:ascii="David" w:hAnsi="David" w:cs="David"/>
                                <w:color w:val="0033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David" w:cs="RahatMF" w:hint="cs"/>
                                <w:color w:val="003300"/>
                                <w:sz w:val="36"/>
                                <w:szCs w:val="36"/>
                                <w:rtl/>
                              </w:rPr>
                              <w:t xml:space="preserve">תודה </w:t>
                            </w:r>
                            <w:r>
                              <w:rPr>
                                <w:rFonts w:ascii="David" w:hAnsi="David" w:cs="David"/>
                                <w:color w:val="003300"/>
                                <w:sz w:val="28"/>
                                <w:szCs w:val="28"/>
                                <w:rtl/>
                              </w:rPr>
                              <w:t>לכל החברות והחברים שתמכו וחלקו כבוד אחרון ליהודית ולנו.</w:t>
                            </w:r>
                          </w:p>
                          <w:p w14:paraId="40D542BC" w14:textId="77777777" w:rsidR="001E3E01" w:rsidRDefault="001E3E01" w:rsidP="001E3E01">
                            <w:pPr>
                              <w:widowControl w:val="0"/>
                              <w:spacing w:after="0" w:line="300" w:lineRule="auto"/>
                              <w:jc w:val="center"/>
                              <w:rPr>
                                <w:rFonts w:ascii="David" w:hAnsi="David" w:cs="David"/>
                                <w:color w:val="0033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David" w:hAnsi="David" w:cs="David"/>
                                <w:color w:val="003300"/>
                                <w:sz w:val="28"/>
                                <w:szCs w:val="28"/>
                                <w:rtl/>
                              </w:rPr>
                              <w:br/>
                              <w:t>בהערכה ובהוקרה,</w:t>
                            </w:r>
                          </w:p>
                          <w:p w14:paraId="506E029C" w14:textId="77777777" w:rsidR="001E3E01" w:rsidRDefault="001E3E01" w:rsidP="001E3E01">
                            <w:pPr>
                              <w:spacing w:after="0" w:line="300" w:lineRule="auto"/>
                              <w:jc w:val="center"/>
                              <w:rPr>
                                <w:rFonts w:ascii="David" w:hAnsi="David" w:cs="David"/>
                                <w:color w:val="0033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David" w:hAnsi="David" w:cs="David"/>
                                <w:color w:val="003300"/>
                                <w:sz w:val="28"/>
                                <w:szCs w:val="28"/>
                                <w:rtl/>
                              </w:rPr>
                              <w:t>משפחות טייכנר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5EE5E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14.1pt;margin-top:16.7pt;width:432.55pt;height:289.1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" filled="f" stroked="f" insetpen="t">
                <v:textbox inset="2.88pt,2.88pt,2.88pt,2.88pt">
                  <w:txbxContent>
                    <w:p w14:paraId="0EB6573B" w14:textId="77777777" w:rsidR="001E3E01" w:rsidRDefault="001E3E01" w:rsidP="001E3E01">
                      <w:pPr>
                        <w:widowControl w:val="0"/>
                        <w:jc w:val="center"/>
                        <w:rPr>
                          <w:rFonts w:ascii="David" w:cs="RahatMF"/>
                          <w:b/>
                          <w:bCs/>
                          <w:color w:val="003300"/>
                          <w:sz w:val="48"/>
                          <w:szCs w:val="48"/>
                        </w:rPr>
                      </w:pPr>
                      <w:r>
                        <w:rPr>
                          <w:rFonts w:ascii="David" w:cs="RahatMF" w:hint="cs"/>
                          <w:b/>
                          <w:bCs/>
                          <w:color w:val="003300"/>
                          <w:sz w:val="48"/>
                          <w:szCs w:val="48"/>
                          <w:rtl/>
                        </w:rPr>
                        <w:t>תודה</w:t>
                      </w:r>
                    </w:p>
                    <w:p w14:paraId="043D3191" w14:textId="77777777" w:rsidR="001E3E01" w:rsidRDefault="001E3E01" w:rsidP="001E3E01">
                      <w:pPr>
                        <w:widowControl w:val="0"/>
                        <w:spacing w:after="0" w:line="300" w:lineRule="auto"/>
                        <w:rPr>
                          <w:rFonts w:ascii="David" w:hAnsi="David" w:cs="David" w:hint="cs"/>
                          <w:color w:val="0033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David" w:cs="RahatMF" w:hint="cs"/>
                          <w:color w:val="003300"/>
                          <w:sz w:val="36"/>
                          <w:szCs w:val="36"/>
                          <w:rtl/>
                        </w:rPr>
                        <w:t xml:space="preserve">אנו מבקשים להודות </w:t>
                      </w:r>
                      <w:r>
                        <w:rPr>
                          <w:rFonts w:ascii="David" w:hAnsi="David" w:cs="David"/>
                          <w:color w:val="003300"/>
                          <w:sz w:val="28"/>
                          <w:szCs w:val="28"/>
                          <w:rtl/>
                        </w:rPr>
                        <w:t xml:space="preserve">לצוות אבלות, לחווה ישראלי, יעל חגי, נעמי פלג, דוד כץ </w:t>
                      </w:r>
                      <w:r>
                        <w:rPr>
                          <w:rFonts w:ascii="David" w:hAnsi="David" w:cs="David"/>
                          <w:color w:val="003300"/>
                          <w:sz w:val="28"/>
                          <w:szCs w:val="28"/>
                          <w:rtl/>
                        </w:rPr>
                        <w:br/>
                        <w:t xml:space="preserve">ונטע שפירא ולכל מי שטרחו כדי שהלווייתה של  אימנו יהודית טייכנר ז"ל </w:t>
                      </w:r>
                      <w:r>
                        <w:rPr>
                          <w:rFonts w:ascii="David" w:hAnsi="David" w:cs="David"/>
                          <w:color w:val="003300"/>
                          <w:sz w:val="28"/>
                          <w:szCs w:val="28"/>
                          <w:rtl/>
                        </w:rPr>
                        <w:br/>
                        <w:t>והשבעה שלאחריה יהיו כה מושקעים ומכובדים.</w:t>
                      </w:r>
                    </w:p>
                    <w:p w14:paraId="3AA32935" w14:textId="77777777" w:rsidR="001E3E01" w:rsidRDefault="001E3E01" w:rsidP="001E3E01">
                      <w:pPr>
                        <w:widowControl w:val="0"/>
                        <w:spacing w:after="0" w:line="300" w:lineRule="auto"/>
                        <w:rPr>
                          <w:rFonts w:ascii="David" w:hAnsi="David" w:cs="David"/>
                          <w:color w:val="0033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David" w:cs="RahatMF" w:hint="cs"/>
                          <w:color w:val="003300"/>
                          <w:sz w:val="36"/>
                          <w:szCs w:val="36"/>
                          <w:rtl/>
                        </w:rPr>
                        <w:t>תודה</w:t>
                      </w:r>
                      <w:r>
                        <w:rPr>
                          <w:rFonts w:ascii="David" w:hAnsi="David" w:cs="David"/>
                          <w:color w:val="003300"/>
                          <w:sz w:val="28"/>
                          <w:szCs w:val="28"/>
                          <w:rtl/>
                        </w:rPr>
                        <w:t xml:space="preserve"> לצוות בית הדר, בראשותה של נעמי נוימן, על שטיפלו במסירות ביהודית במהלך ארבעת החודשים האחרונים לחייה.</w:t>
                      </w:r>
                    </w:p>
                    <w:p w14:paraId="2070A7D1" w14:textId="77777777" w:rsidR="001E3E01" w:rsidRDefault="001E3E01" w:rsidP="001E3E01">
                      <w:pPr>
                        <w:widowControl w:val="0"/>
                        <w:spacing w:after="0" w:line="300" w:lineRule="auto"/>
                        <w:rPr>
                          <w:rFonts w:ascii="David" w:hAnsi="David" w:cs="David"/>
                          <w:color w:val="0033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David" w:cs="RahatMF" w:hint="cs"/>
                          <w:color w:val="003300"/>
                          <w:sz w:val="36"/>
                          <w:szCs w:val="36"/>
                          <w:rtl/>
                        </w:rPr>
                        <w:t xml:space="preserve">תודה </w:t>
                      </w:r>
                      <w:r>
                        <w:rPr>
                          <w:rFonts w:ascii="David" w:hAnsi="David" w:cs="David"/>
                          <w:color w:val="003300"/>
                          <w:sz w:val="28"/>
                          <w:szCs w:val="28"/>
                          <w:rtl/>
                        </w:rPr>
                        <w:t xml:space="preserve">לבתיה רזניק, על הכישרון וההשקעה הרבה ביצירת המוסף המכובד לזכרה </w:t>
                      </w:r>
                      <w:r>
                        <w:rPr>
                          <w:rFonts w:ascii="David" w:hAnsi="David" w:cs="David"/>
                          <w:color w:val="003300"/>
                          <w:sz w:val="28"/>
                          <w:szCs w:val="28"/>
                          <w:rtl/>
                        </w:rPr>
                        <w:br/>
                        <w:t>של יהודית.</w:t>
                      </w:r>
                    </w:p>
                    <w:p w14:paraId="1CE2B8B9" w14:textId="77777777" w:rsidR="001E3E01" w:rsidRDefault="001E3E01" w:rsidP="001E3E01">
                      <w:pPr>
                        <w:widowControl w:val="0"/>
                        <w:spacing w:after="0" w:line="300" w:lineRule="auto"/>
                        <w:rPr>
                          <w:rFonts w:ascii="David" w:hAnsi="David" w:cs="David"/>
                          <w:color w:val="0033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David" w:cs="RahatMF" w:hint="cs"/>
                          <w:color w:val="003300"/>
                          <w:sz w:val="36"/>
                          <w:szCs w:val="36"/>
                          <w:rtl/>
                        </w:rPr>
                        <w:t xml:space="preserve">תודה </w:t>
                      </w:r>
                      <w:r>
                        <w:rPr>
                          <w:rFonts w:ascii="David" w:hAnsi="David" w:cs="David"/>
                          <w:color w:val="003300"/>
                          <w:sz w:val="28"/>
                          <w:szCs w:val="28"/>
                          <w:rtl/>
                        </w:rPr>
                        <w:t>לכל החברות והחברים שתמכו וחלקו כבוד אחרון ליהודית ולנו.</w:t>
                      </w:r>
                    </w:p>
                    <w:p w14:paraId="40D542BC" w14:textId="77777777" w:rsidR="001E3E01" w:rsidRDefault="001E3E01" w:rsidP="001E3E01">
                      <w:pPr>
                        <w:widowControl w:val="0"/>
                        <w:spacing w:after="0" w:line="300" w:lineRule="auto"/>
                        <w:jc w:val="center"/>
                        <w:rPr>
                          <w:rFonts w:ascii="David" w:hAnsi="David" w:cs="David"/>
                          <w:color w:val="0033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David" w:hAnsi="David" w:cs="David"/>
                          <w:color w:val="003300"/>
                          <w:sz w:val="28"/>
                          <w:szCs w:val="28"/>
                          <w:rtl/>
                        </w:rPr>
                        <w:br/>
                        <w:t>בהערכה ובהוקרה,</w:t>
                      </w:r>
                    </w:p>
                    <w:p w14:paraId="506E029C" w14:textId="77777777" w:rsidR="001E3E01" w:rsidRDefault="001E3E01" w:rsidP="001E3E01">
                      <w:pPr>
                        <w:spacing w:after="0" w:line="300" w:lineRule="auto"/>
                        <w:jc w:val="center"/>
                        <w:rPr>
                          <w:rFonts w:ascii="David" w:hAnsi="David" w:cs="David"/>
                          <w:color w:val="0033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David" w:hAnsi="David" w:cs="David"/>
                          <w:color w:val="003300"/>
                          <w:sz w:val="28"/>
                          <w:szCs w:val="28"/>
                          <w:rtl/>
                        </w:rPr>
                        <w:t>משפחות טייכנר</w:t>
                      </w:r>
                    </w:p>
                  </w:txbxContent>
                </v:textbox>
              </v:shape>
            </w:pict>
          </mc:Fallback>
        </mc:AlternateContent>
      </w:r>
    </w:p>
    <w:p w14:paraId="6B446951" w14:textId="723AD5EF" w:rsidR="001E3E01" w:rsidRPr="001E3E01" w:rsidRDefault="001E3E01" w:rsidP="001E3E01">
      <w:pPr>
        <w:rPr>
          <w:rtl/>
        </w:rPr>
      </w:pPr>
    </w:p>
    <w:p w14:paraId="3A8940C3" w14:textId="67419F95" w:rsidR="001E3E01" w:rsidRPr="001E3E01" w:rsidRDefault="001E3E01" w:rsidP="00EA7599">
      <w:pPr>
        <w:rPr>
          <w:rtl/>
        </w:rPr>
      </w:pPr>
    </w:p>
    <w:sectPr w:rsidR="001E3E01" w:rsidRPr="001E3E01" w:rsidSect="00D0179D">
      <w:pgSz w:w="11906" w:h="16838"/>
      <w:pgMar w:top="1440" w:right="991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ilpel">
    <w:altName w:val="Arial"/>
    <w:charset w:val="B1"/>
    <w:family w:val="auto"/>
    <w:pitch w:val="variable"/>
    <w:sig w:usb0="00000801" w:usb1="00000000" w:usb2="00000000" w:usb3="00000000" w:csb0="00000020" w:csb1="00000000"/>
  </w:font>
  <w:font w:name="RahatMF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1C"/>
    <w:rsid w:val="000455C2"/>
    <w:rsid w:val="001E3E01"/>
    <w:rsid w:val="001F40D8"/>
    <w:rsid w:val="00306A6C"/>
    <w:rsid w:val="00380EAE"/>
    <w:rsid w:val="0059078F"/>
    <w:rsid w:val="0061071C"/>
    <w:rsid w:val="00961750"/>
    <w:rsid w:val="00A86A12"/>
    <w:rsid w:val="00AA7BC5"/>
    <w:rsid w:val="00B94477"/>
    <w:rsid w:val="00D0179D"/>
    <w:rsid w:val="00E71709"/>
    <w:rsid w:val="00EA759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6B0E3A0"/>
  <w15:chartTrackingRefBased/>
  <w15:docId w15:val="{07516318-8791-4706-B32B-7F3BDE90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79D"/>
    <w:pPr>
      <w:bidi/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137</Words>
  <Characters>685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dcterms:created xsi:type="dcterms:W3CDTF">2021-10-28T21:09:00Z</dcterms:created>
  <dcterms:modified xsi:type="dcterms:W3CDTF">2021-11-08T20:50:00Z</dcterms:modified>
</cp:coreProperties>
</file>