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6" w:rsidRPr="00C06936" w:rsidRDefault="002F1D36" w:rsidP="00C35C5D">
      <w:pPr>
        <w:spacing w:after="0"/>
        <w:rPr>
          <w:rFonts w:ascii="Arial" w:hAnsi="Arial" w:cs="Arial"/>
          <w:color w:val="1F497D"/>
          <w:rtl/>
        </w:rPr>
      </w:pPr>
      <w:r w:rsidRPr="00C06936">
        <w:rPr>
          <w:rFonts w:cs="ShlagerShpizMedium"/>
          <w:sz w:val="24"/>
          <w:szCs w:val="24"/>
          <w:rtl/>
        </w:rPr>
        <w:t>עיתון מס' 19 – 10.5.2013</w:t>
      </w:r>
      <w:r w:rsidRPr="00C06936">
        <w:rPr>
          <w:rFonts w:ascii="Arial" w:hAnsi="Arial" w:cs="Arial"/>
          <w:color w:val="1F497D"/>
          <w:rtl/>
        </w:rPr>
        <w:t> </w:t>
      </w:r>
    </w:p>
    <w:p w:rsidR="002F1D36" w:rsidRDefault="002F1D36" w:rsidP="00C06936">
      <w:pPr>
        <w:widowControl w:val="0"/>
        <w:rPr>
          <w:rFonts w:cs="David"/>
          <w:b/>
          <w:bCs/>
          <w:sz w:val="40"/>
          <w:szCs w:val="40"/>
          <w:u w:val="single"/>
        </w:rPr>
      </w:pPr>
      <w:r>
        <w:rPr>
          <w:rtl/>
        </w:rPr>
        <w:t> </w:t>
      </w:r>
      <w:r w:rsidRPr="004B718E">
        <w:rPr>
          <w:rFonts w:cs="ShlagerShpizMedium"/>
          <w:b/>
          <w:bCs/>
          <w:sz w:val="44"/>
          <w:szCs w:val="44"/>
          <w:rtl/>
        </w:rPr>
        <w:t>ענף המורינגה - תמונת מצב</w:t>
      </w:r>
      <w:r>
        <w:rPr>
          <w:rFonts w:cs="ShlagerShpizMedium"/>
          <w:b/>
          <w:bCs/>
          <w:sz w:val="36"/>
          <w:szCs w:val="36"/>
          <w:rtl/>
        </w:rPr>
        <w:t xml:space="preserve"> </w:t>
      </w:r>
      <w:r w:rsidR="004B718E">
        <w:rPr>
          <w:rFonts w:cs="ShlagerShpizMedium"/>
          <w:b/>
          <w:bCs/>
          <w:sz w:val="36"/>
          <w:szCs w:val="36"/>
          <w:rtl/>
        </w:rPr>
        <w:br/>
      </w:r>
      <w:r w:rsidRPr="004B718E">
        <w:rPr>
          <w:rFonts w:cs="ShlagerShpizMedium"/>
          <w:sz w:val="28"/>
          <w:szCs w:val="28"/>
          <w:rtl/>
        </w:rPr>
        <w:t>שבועות 2013</w:t>
      </w:r>
    </w:p>
    <w:p w:rsidR="002F1D36" w:rsidRPr="004B718E" w:rsidRDefault="002F1D36" w:rsidP="00C35C5D">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 xml:space="preserve">לפני שנה, בקיץ, נטענו בקיבוץ 10 דונם של מורינגה אוליפרה, בשתי חלקות ניסיוניות. </w:t>
      </w:r>
    </w:p>
    <w:p w:rsidR="002F1D36" w:rsidRPr="004B718E" w:rsidRDefault="002F1D36" w:rsidP="00C35C5D">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חלקה דרומית (מדרום לשער הדרומי בדרך לגן ב') בה ניטעו 6.5 דונם על משולש השדה שהיה שם שנים רבות, וחלקה מזרחית (מתחת לשרידי לול ו', ממזרח לחדר כושר) בה ניטעו 3.5 דונם, בשטח משופע וקשה שלא היו בו גידולים חקלאים בעבר.</w:t>
      </w:r>
    </w:p>
    <w:p w:rsidR="002F1D36" w:rsidRPr="004B718E" w:rsidRDefault="002F1D36" w:rsidP="00C35C5D">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 xml:space="preserve">מטרת הנטיעות הייתה לבדוק איך ומתי הכי נכון לשתול את המורינגה, בתנאים הסלעיים של עין השופט, כדי להגיע לעץ בריא שייתן תפוקה מרבית לאורך זמן. </w:t>
      </w:r>
    </w:p>
    <w:p w:rsidR="002F1D36" w:rsidRPr="004B718E" w:rsidRDefault="002F1D36" w:rsidP="00C35C5D">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המורינגה הוא עץ בעל יכולת התאמה לסוגי שטח שונים, אך צריך להתאים לו את הממשק הנכון.</w:t>
      </w:r>
    </w:p>
    <w:p w:rsidR="002F1D36" w:rsidRPr="004B718E" w:rsidRDefault="002F1D36" w:rsidP="00C35C5D">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צוות הענף כולל את אילה זהר, עמית מורן וגיל שגיא - המתחלקים ב"משרה" אחת.</w:t>
      </w:r>
    </w:p>
    <w:p w:rsidR="002F1D36" w:rsidRPr="004B718E" w:rsidRDefault="002F1D36" w:rsidP="00C35C5D">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כיום, בחלקה המזרחית, למרות תנאי השטח הקשים, רוב העצים התעוררו והחלו ללבלב, בעוד שבחלקה הדרומית עצים רבים לא שרדו את החורף. מכיוון שעבדנו עם ממשקי שתילה שונים - אנו בשלב של למידת הנושא.</w:t>
      </w:r>
    </w:p>
    <w:p w:rsidR="002F1D36" w:rsidRPr="004B718E" w:rsidRDefault="002F1D36" w:rsidP="00C35C5D">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השנה, העצים כבר בני שנה ויתחילו להניב פירות בכמות מסחרית, אם כי בפחות מחצי התפוקה של מטע בוגר. בשלב זה הם מתחילים ללבלב ואפילו לפרוח. בתוך חודש נראה מטע פורח. כדי להגיע למכסימום חנטה מהפריחה, הכנסנו כוורות לשטח ואנו לומדים את עוצמת ההאבקה ומדדי הפריה נוספים בעזרת מכון וולקאני.</w:t>
      </w:r>
    </w:p>
    <w:p w:rsidR="002F1D36" w:rsidRPr="004B718E" w:rsidRDefault="002F1D36" w:rsidP="004B718E">
      <w:pPr>
        <w:widowControl w:val="0"/>
        <w:spacing w:before="100" w:after="0" w:line="300" w:lineRule="auto"/>
        <w:rPr>
          <w:rFonts w:asciiTheme="majorBidi" w:hAnsiTheme="majorBidi" w:cstheme="majorBidi"/>
          <w:sz w:val="28"/>
          <w:szCs w:val="28"/>
          <w:rtl/>
        </w:rPr>
      </w:pPr>
      <w:r w:rsidRPr="004B718E">
        <w:rPr>
          <w:rFonts w:asciiTheme="majorBidi" w:hAnsiTheme="majorBidi" w:cstheme="majorBidi"/>
          <w:sz w:val="28"/>
          <w:szCs w:val="28"/>
          <w:rtl/>
        </w:rPr>
        <w:t xml:space="preserve">המוצר המרכזי שנייצר הוא </w:t>
      </w:r>
      <w:r w:rsidRPr="004B718E">
        <w:rPr>
          <w:rFonts w:asciiTheme="majorBidi" w:hAnsiTheme="majorBidi" w:cstheme="majorBidi"/>
          <w:b/>
          <w:bCs/>
          <w:sz w:val="28"/>
          <w:szCs w:val="28"/>
          <w:rtl/>
        </w:rPr>
        <w:t xml:space="preserve">שמן המורינגה, </w:t>
      </w:r>
      <w:r w:rsidRPr="004B718E">
        <w:rPr>
          <w:rFonts w:asciiTheme="majorBidi" w:hAnsiTheme="majorBidi" w:cstheme="majorBidi"/>
          <w:sz w:val="28"/>
          <w:szCs w:val="28"/>
          <w:rtl/>
        </w:rPr>
        <w:t>המופק מהזרעים שבפירות. כדי לכבוש את השמן מהזרעים רכשנו מכונת קילוף מסין, היחידה מסוגה בארץ, וכך נוכל להעביר זרעים קלופים ומוכנים לכבישה. איסוף הזרעים מהפירות היבשים יתבצע בסוף הסתיו, ואחר כך נבצע את הקילוף והפקת השמן.</w:t>
      </w:r>
      <w:r w:rsidR="004B718E">
        <w:rPr>
          <w:rFonts w:asciiTheme="majorBidi" w:hAnsiTheme="majorBidi" w:cstheme="majorBidi" w:hint="cs"/>
          <w:sz w:val="28"/>
          <w:szCs w:val="28"/>
          <w:rtl/>
        </w:rPr>
        <w:t xml:space="preserve"> </w:t>
      </w:r>
      <w:r w:rsidRPr="004B718E">
        <w:rPr>
          <w:rFonts w:asciiTheme="majorBidi" w:hAnsiTheme="majorBidi" w:cstheme="majorBidi"/>
          <w:sz w:val="28"/>
          <w:szCs w:val="28"/>
          <w:rtl/>
        </w:rPr>
        <w:t xml:space="preserve">אנחנו רוצים להודות לכל האנשים שמתעניינים ועוזרים כל הזמן. </w:t>
      </w:r>
    </w:p>
    <w:p w:rsidR="002F1D36" w:rsidRPr="004B718E" w:rsidRDefault="002F1D36" w:rsidP="00C35C5D">
      <w:pPr>
        <w:widowControl w:val="0"/>
        <w:spacing w:before="120" w:after="0" w:line="300" w:lineRule="auto"/>
        <w:rPr>
          <w:rFonts w:asciiTheme="majorBidi" w:hAnsiTheme="majorBidi" w:cstheme="majorBidi"/>
          <w:sz w:val="28"/>
          <w:szCs w:val="28"/>
          <w:rtl/>
        </w:rPr>
      </w:pPr>
      <w:r w:rsidRPr="004B718E">
        <w:rPr>
          <w:rFonts w:asciiTheme="majorBidi" w:hAnsiTheme="majorBidi" w:cstheme="majorBidi"/>
          <w:sz w:val="28"/>
          <w:szCs w:val="28"/>
          <w:rtl/>
        </w:rPr>
        <w:t xml:space="preserve">בנוסף, עקב התעניינות ממושכת ובקשות לשתילי מורינגה, העברנו עציצים של שתילים בני שנה למשתלה. </w:t>
      </w:r>
    </w:p>
    <w:p w:rsidR="002F1D36" w:rsidRPr="004B718E" w:rsidRDefault="004B718E" w:rsidP="004B718E">
      <w:pPr>
        <w:widowControl w:val="0"/>
        <w:spacing w:before="120" w:after="0" w:line="300" w:lineRule="auto"/>
        <w:rPr>
          <w:rFonts w:asciiTheme="majorBidi" w:hAnsiTheme="majorBidi" w:cstheme="majorBidi"/>
          <w:sz w:val="28"/>
          <w:szCs w:val="28"/>
          <w:rtl/>
        </w:rPr>
      </w:pPr>
      <w:r w:rsidRPr="004B718E">
        <w:rPr>
          <w:rFonts w:asciiTheme="majorBidi" w:hAnsiTheme="majorBidi" w:cstheme="majorBidi"/>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6" type="#_x0000_t75" alt="IMG_7090" style="position:absolute;left:0;text-align:left;margin-left:.75pt;margin-top:5.9pt;width:189.9pt;height:142.45pt;z-index:251656192;visibility:visible;mso-wrap-distance-left:2.88pt;mso-wrap-distance-top:2.88pt;mso-wrap-distance-right:2.88pt;mso-wrap-distance-bottom:2.88pt" stroked="t" strokecolor="teal" insetpen="t">
            <v:imagedata r:id="rId4" o:title=""/>
          </v:shape>
        </w:pict>
      </w:r>
      <w:bookmarkStart w:id="0" w:name="_GoBack"/>
      <w:bookmarkEnd w:id="0"/>
      <w:r w:rsidR="002F1D36" w:rsidRPr="004B718E">
        <w:rPr>
          <w:rFonts w:asciiTheme="majorBidi" w:hAnsiTheme="majorBidi" w:cstheme="majorBidi"/>
          <w:sz w:val="28"/>
          <w:szCs w:val="28"/>
          <w:rtl/>
        </w:rPr>
        <w:t xml:space="preserve">רכישת השתילים תהיה רק דרך פלור והצוות שלה. </w:t>
      </w:r>
      <w:r>
        <w:rPr>
          <w:rFonts w:asciiTheme="majorBidi" w:hAnsiTheme="majorBidi" w:cstheme="majorBidi"/>
          <w:sz w:val="28"/>
          <w:szCs w:val="28"/>
          <w:rtl/>
        </w:rPr>
        <w:br/>
      </w:r>
      <w:r w:rsidR="002F1D36" w:rsidRPr="004B718E">
        <w:rPr>
          <w:rFonts w:asciiTheme="majorBidi" w:hAnsiTheme="majorBidi" w:cstheme="majorBidi"/>
          <w:sz w:val="28"/>
          <w:szCs w:val="28"/>
          <w:rtl/>
        </w:rPr>
        <w:t>נשמח לעזור בהדרכת הגידול והשתילה לכל מי שיבקש.</w:t>
      </w:r>
    </w:p>
    <w:p w:rsidR="002F1D36" w:rsidRPr="004B718E" w:rsidRDefault="002F1D36" w:rsidP="00C35C5D">
      <w:pPr>
        <w:widowControl w:val="0"/>
        <w:spacing w:after="0" w:line="300" w:lineRule="auto"/>
        <w:rPr>
          <w:rFonts w:asciiTheme="majorBidi" w:hAnsiTheme="majorBidi" w:cstheme="majorBidi"/>
          <w:sz w:val="28"/>
          <w:szCs w:val="28"/>
          <w:rtl/>
        </w:rPr>
      </w:pPr>
      <w:r w:rsidRPr="004B718E">
        <w:rPr>
          <w:rFonts w:asciiTheme="majorBidi" w:hAnsiTheme="majorBidi" w:cstheme="majorBidi"/>
          <w:sz w:val="28"/>
          <w:szCs w:val="28"/>
          <w:rtl/>
        </w:rPr>
        <w:t>בברכה,</w:t>
      </w:r>
    </w:p>
    <w:p w:rsidR="002F1D36" w:rsidRPr="001F1987" w:rsidRDefault="004B718E" w:rsidP="004B718E">
      <w:pPr>
        <w:widowControl w:val="0"/>
        <w:spacing w:after="0" w:line="300" w:lineRule="auto"/>
      </w:pPr>
      <w:r w:rsidRPr="004B718E">
        <w:rPr>
          <w:rFonts w:asciiTheme="majorBidi" w:hAnsiTheme="majorBidi" w:cstheme="majorBidi"/>
          <w:noProof/>
          <w:rtl/>
        </w:rPr>
        <w:pict>
          <v:shape id="תמונה 17" o:spid="_x0000_s1027" type="#_x0000_t75" alt="Picture 036" style="position:absolute;left:0;text-align:left;margin-left:189pt;margin-top:71.1pt;width:81.75pt;height:123.95pt;z-index:251659264;visibility:visible;mso-wrap-distance-left:2.88pt;mso-wrap-distance-top:2.88pt;mso-wrap-distance-right:2.88pt;mso-wrap-distance-bottom:2.88pt" stroked="t" strokecolor="yellow" insetpen="t">
            <v:imagedata r:id="rId5" o:title="" gain="86232f" blacklevel="3932f"/>
          </v:shape>
        </w:pict>
      </w:r>
      <w:r>
        <w:rPr>
          <w:noProof/>
          <w:rtl/>
        </w:rPr>
        <w:pict>
          <v:shape id="תמונה 15" o:spid="_x0000_s1029" type="#_x0000_t75" alt="IMG_7022" style="position:absolute;left:0;text-align:left;margin-left:.75pt;margin-top:52.6pt;width:189.9pt;height:142.45pt;z-index:251657216;visibility:visible;mso-wrap-distance-left:2.88pt;mso-wrap-distance-top:2.88pt;mso-wrap-distance-right:2.88pt;mso-wrap-distance-bottom:2.88pt" stroked="t" strokecolor="teal" insetpen="t">
            <v:imagedata r:id="rId6" o:title=""/>
          </v:shape>
        </w:pict>
      </w:r>
      <w:r>
        <w:rPr>
          <w:noProof/>
          <w:rtl/>
        </w:rPr>
        <w:pict>
          <v:shape id="תמונה 16" o:spid="_x0000_s1028" type="#_x0000_t75" alt="IMG_6537" style="position:absolute;left:0;text-align:left;margin-left:260.25pt;margin-top:19.55pt;width:234pt;height:175.5pt;z-index:251658240;visibility:visible;mso-wrap-distance-left:2.88pt;mso-wrap-distance-top:2.88pt;mso-wrap-distance-right:2.88pt;mso-wrap-distance-bottom:2.88pt" stroked="t" strokecolor="teal" insetpen="t">
            <v:imagedata r:id="rId7" o:title=""/>
          </v:shape>
        </w:pict>
      </w:r>
      <w:r w:rsidR="002F1D36" w:rsidRPr="004B718E">
        <w:rPr>
          <w:rFonts w:asciiTheme="majorBidi" w:hAnsiTheme="majorBidi" w:cstheme="majorBidi"/>
          <w:sz w:val="28"/>
          <w:szCs w:val="28"/>
          <w:rtl/>
        </w:rPr>
        <w:t>איילה זהר, עמית מורן וגיל שגיא</w:t>
      </w:r>
    </w:p>
    <w:sectPr w:rsidR="002F1D36" w:rsidRPr="001F1987" w:rsidSect="00C06936">
      <w:pgSz w:w="11906" w:h="16838"/>
      <w:pgMar w:top="1079" w:right="1286"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lagerShpizMedium">
    <w:panose1 w:val="00000000000000000000"/>
    <w:charset w:val="B1"/>
    <w:family w:val="auto"/>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BCE"/>
    <w:rsid w:val="00034BCE"/>
    <w:rsid w:val="000F238D"/>
    <w:rsid w:val="001531C7"/>
    <w:rsid w:val="001F1987"/>
    <w:rsid w:val="0025325D"/>
    <w:rsid w:val="002F1D36"/>
    <w:rsid w:val="00351174"/>
    <w:rsid w:val="00367D33"/>
    <w:rsid w:val="0043236E"/>
    <w:rsid w:val="004B718E"/>
    <w:rsid w:val="004D55E0"/>
    <w:rsid w:val="00544A01"/>
    <w:rsid w:val="00590444"/>
    <w:rsid w:val="0067277C"/>
    <w:rsid w:val="006E22F7"/>
    <w:rsid w:val="00725DDD"/>
    <w:rsid w:val="00745E1E"/>
    <w:rsid w:val="00816113"/>
    <w:rsid w:val="008440B6"/>
    <w:rsid w:val="00946B79"/>
    <w:rsid w:val="009F3694"/>
    <w:rsid w:val="00AB6F02"/>
    <w:rsid w:val="00BF413F"/>
    <w:rsid w:val="00C06936"/>
    <w:rsid w:val="00C35C5D"/>
    <w:rsid w:val="00CE6141"/>
    <w:rsid w:val="00D939DB"/>
    <w:rsid w:val="00D94D33"/>
    <w:rsid w:val="00E1028A"/>
    <w:rsid w:val="00E326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25D1F5F7"/>
  <w15:docId w15:val="{2AC95F80-FE7A-4E95-984D-12216DD4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34BCE"/>
    <w:pPr>
      <w:bidi/>
      <w:spacing w:after="180" w:line="271" w:lineRule="auto"/>
    </w:pPr>
    <w:rPr>
      <w:rFonts w:ascii="Times New Roman" w:eastAsia="Times New Roman" w:hAnsi="Times New Roman"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172323">
      <w:marLeft w:val="0"/>
      <w:marRight w:val="0"/>
      <w:marTop w:val="0"/>
      <w:marBottom w:val="0"/>
      <w:divBdr>
        <w:top w:val="none" w:sz="0" w:space="0" w:color="auto"/>
        <w:left w:val="none" w:sz="0" w:space="0" w:color="auto"/>
        <w:bottom w:val="none" w:sz="0" w:space="0" w:color="auto"/>
        <w:right w:val="none" w:sz="0" w:space="0" w:color="auto"/>
      </w:divBdr>
    </w:div>
    <w:div w:id="810172324">
      <w:marLeft w:val="0"/>
      <w:marRight w:val="0"/>
      <w:marTop w:val="0"/>
      <w:marBottom w:val="0"/>
      <w:divBdr>
        <w:top w:val="none" w:sz="0" w:space="0" w:color="auto"/>
        <w:left w:val="none" w:sz="0" w:space="0" w:color="auto"/>
        <w:bottom w:val="none" w:sz="0" w:space="0" w:color="auto"/>
        <w:right w:val="none" w:sz="0" w:space="0" w:color="auto"/>
      </w:divBdr>
    </w:div>
    <w:div w:id="810172325">
      <w:marLeft w:val="0"/>
      <w:marRight w:val="0"/>
      <w:marTop w:val="0"/>
      <w:marBottom w:val="0"/>
      <w:divBdr>
        <w:top w:val="none" w:sz="0" w:space="0" w:color="auto"/>
        <w:left w:val="none" w:sz="0" w:space="0" w:color="auto"/>
        <w:bottom w:val="none" w:sz="0" w:space="0" w:color="auto"/>
        <w:right w:val="none" w:sz="0" w:space="0" w:color="auto"/>
      </w:divBdr>
    </w:div>
    <w:div w:id="810172326">
      <w:marLeft w:val="0"/>
      <w:marRight w:val="0"/>
      <w:marTop w:val="0"/>
      <w:marBottom w:val="0"/>
      <w:divBdr>
        <w:top w:val="none" w:sz="0" w:space="0" w:color="auto"/>
        <w:left w:val="none" w:sz="0" w:space="0" w:color="auto"/>
        <w:bottom w:val="none" w:sz="0" w:space="0" w:color="auto"/>
        <w:right w:val="none" w:sz="0" w:space="0" w:color="auto"/>
      </w:divBdr>
    </w:div>
    <w:div w:id="810172327">
      <w:marLeft w:val="0"/>
      <w:marRight w:val="0"/>
      <w:marTop w:val="0"/>
      <w:marBottom w:val="0"/>
      <w:divBdr>
        <w:top w:val="none" w:sz="0" w:space="0" w:color="auto"/>
        <w:left w:val="none" w:sz="0" w:space="0" w:color="auto"/>
        <w:bottom w:val="none" w:sz="0" w:space="0" w:color="auto"/>
        <w:right w:val="none" w:sz="0" w:space="0" w:color="auto"/>
      </w:divBdr>
    </w:div>
    <w:div w:id="810172328">
      <w:marLeft w:val="0"/>
      <w:marRight w:val="0"/>
      <w:marTop w:val="0"/>
      <w:marBottom w:val="0"/>
      <w:divBdr>
        <w:top w:val="none" w:sz="0" w:space="0" w:color="auto"/>
        <w:left w:val="none" w:sz="0" w:space="0" w:color="auto"/>
        <w:bottom w:val="none" w:sz="0" w:space="0" w:color="auto"/>
        <w:right w:val="none" w:sz="0" w:space="0" w:color="auto"/>
      </w:divBdr>
    </w:div>
    <w:div w:id="810172329">
      <w:marLeft w:val="0"/>
      <w:marRight w:val="0"/>
      <w:marTop w:val="0"/>
      <w:marBottom w:val="0"/>
      <w:divBdr>
        <w:top w:val="none" w:sz="0" w:space="0" w:color="auto"/>
        <w:left w:val="none" w:sz="0" w:space="0" w:color="auto"/>
        <w:bottom w:val="none" w:sz="0" w:space="0" w:color="auto"/>
        <w:right w:val="none" w:sz="0" w:space="0" w:color="auto"/>
      </w:divBdr>
    </w:div>
    <w:div w:id="810172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tya\Desktop\&#1504;&#1511;&#14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נקי.dotx</Template>
  <TotalTime>62</TotalTime>
  <Pages>1</Pages>
  <Words>276</Words>
  <Characters>1380</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Batya Reznik</dc:creator>
  <cp:keywords/>
  <dc:description/>
  <cp:lastModifiedBy>archive</cp:lastModifiedBy>
  <cp:revision>7</cp:revision>
  <cp:lastPrinted>2012-04-11T05:52:00Z</cp:lastPrinted>
  <dcterms:created xsi:type="dcterms:W3CDTF">2013-05-13T09:11:00Z</dcterms:created>
  <dcterms:modified xsi:type="dcterms:W3CDTF">2017-01-15T21:28:00Z</dcterms:modified>
</cp:coreProperties>
</file>